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32" w:rsidRPr="00600558" w:rsidRDefault="00D23432" w:rsidP="00D23432">
      <w:pPr>
        <w:rPr>
          <w:rFonts w:asciiTheme="minorHAnsi" w:hAnsiTheme="minorHAnsi"/>
          <w:b/>
        </w:rPr>
      </w:pPr>
      <w:r w:rsidRPr="00600558">
        <w:rPr>
          <w:rFonts w:asciiTheme="minorHAnsi" w:hAnsiTheme="minorHAnsi"/>
          <w:b/>
        </w:rPr>
        <w:t xml:space="preserve">Day 3: </w:t>
      </w:r>
      <w:r w:rsidR="00D21CB1">
        <w:rPr>
          <w:rFonts w:asciiTheme="minorHAnsi" w:hAnsiTheme="minorHAnsi"/>
          <w:b/>
        </w:rPr>
        <w:t>Amorphous Metals</w:t>
      </w:r>
      <w:r w:rsidRPr="00600558">
        <w:rPr>
          <w:rFonts w:asciiTheme="minorHAnsi" w:hAnsiTheme="minorHAnsi"/>
          <w:b/>
        </w:rPr>
        <w:t xml:space="preserve"> - In-Class Activity</w:t>
      </w:r>
    </w:p>
    <w:p w:rsidR="00D23432" w:rsidRPr="00600558" w:rsidRDefault="00D23432" w:rsidP="00D23432">
      <w:pPr>
        <w:rPr>
          <w:rFonts w:asciiTheme="minorHAnsi" w:hAnsiTheme="minorHAnsi"/>
          <w:b/>
        </w:rPr>
      </w:pPr>
    </w:p>
    <w:p w:rsidR="00D23432" w:rsidRPr="00600558" w:rsidRDefault="00D23432" w:rsidP="00D23432">
      <w:pPr>
        <w:rPr>
          <w:rFonts w:asciiTheme="minorHAnsi" w:hAnsiTheme="minorHAnsi"/>
          <w:b/>
        </w:rPr>
      </w:pPr>
      <w:r w:rsidRPr="00600558">
        <w:rPr>
          <w:rFonts w:asciiTheme="minorHAnsi" w:hAnsiTheme="minorHAnsi"/>
          <w:b/>
        </w:rPr>
        <w:t>Group # ___ Group Names:</w:t>
      </w:r>
    </w:p>
    <w:p w:rsidR="00D23432" w:rsidRPr="00600558" w:rsidRDefault="00D23432" w:rsidP="00D23432">
      <w:pPr>
        <w:rPr>
          <w:rFonts w:asciiTheme="minorHAnsi" w:hAnsiTheme="minorHAnsi"/>
          <w:b/>
        </w:rPr>
      </w:pPr>
    </w:p>
    <w:p w:rsidR="00D23432" w:rsidRPr="00600558" w:rsidRDefault="00D23432" w:rsidP="001D6872">
      <w:pPr>
        <w:widowControl w:val="0"/>
        <w:rPr>
          <w:rFonts w:asciiTheme="minorHAnsi" w:hAnsiTheme="minorHAnsi"/>
          <w:b/>
        </w:rPr>
      </w:pPr>
      <w:r w:rsidRPr="00600558">
        <w:rPr>
          <w:rFonts w:asciiTheme="minorHAnsi" w:hAnsiTheme="minorHAnsi"/>
          <w:b/>
        </w:rPr>
        <w:t>Pre-Class Assignments:</w:t>
      </w:r>
      <w:r w:rsidRPr="00600558">
        <w:rPr>
          <w:rFonts w:asciiTheme="minorHAnsi" w:hAnsiTheme="minorHAnsi"/>
        </w:rPr>
        <w:t xml:space="preserve"> </w:t>
      </w:r>
      <w:hyperlink r:id="rId8" w:history="1">
        <w:r w:rsidR="001D6872" w:rsidRPr="00734908">
          <w:rPr>
            <w:rStyle w:val="Hyperlink"/>
            <w:rFonts w:asciiTheme="minorHAnsi" w:hAnsiTheme="minorHAnsi"/>
            <w:szCs w:val="24"/>
          </w:rPr>
          <w:t xml:space="preserve">Bulk Metallic Glass - Amorphous Metals </w:t>
        </w:r>
      </w:hyperlink>
      <w:r w:rsidRPr="00600558">
        <w:rPr>
          <w:rFonts w:asciiTheme="minorHAnsi" w:hAnsiTheme="minorHAnsi"/>
        </w:rPr>
        <w:t xml:space="preserve"> video, </w:t>
      </w:r>
      <w:r w:rsidR="001D6872">
        <w:rPr>
          <w:rFonts w:asciiTheme="minorHAnsi" w:hAnsiTheme="minorHAnsi"/>
        </w:rPr>
        <w:t>Amorphous Metals</w:t>
      </w:r>
      <w:r w:rsidRPr="00600558">
        <w:rPr>
          <w:rFonts w:asciiTheme="minorHAnsi" w:hAnsiTheme="minorHAnsi"/>
        </w:rPr>
        <w:t xml:space="preserve"> homework assignment</w:t>
      </w:r>
      <w:r w:rsidRPr="00600558">
        <w:rPr>
          <w:rFonts w:asciiTheme="minorHAnsi" w:hAnsiTheme="minorHAnsi"/>
          <w:b/>
        </w:rPr>
        <w:t xml:space="preserve"> </w:t>
      </w:r>
    </w:p>
    <w:p w:rsidR="001D6872" w:rsidRPr="00B9234E" w:rsidRDefault="00D23432" w:rsidP="001D6872">
      <w:pPr>
        <w:widowControl w:val="0"/>
        <w:pBdr>
          <w:bottom w:val="single" w:sz="4" w:space="1" w:color="auto"/>
        </w:pBdr>
        <w:rPr>
          <w:rFonts w:asciiTheme="minorHAnsi" w:hAnsiTheme="minorHAnsi"/>
          <w:color w:val="000000" w:themeColor="text1"/>
          <w:szCs w:val="24"/>
        </w:rPr>
      </w:pPr>
      <w:r w:rsidRPr="00600558">
        <w:rPr>
          <w:rFonts w:asciiTheme="minorHAnsi" w:hAnsiTheme="minorHAnsi"/>
          <w:b/>
        </w:rPr>
        <w:t xml:space="preserve">Societal Concept: </w:t>
      </w:r>
      <w:r w:rsidR="001D6872" w:rsidRPr="00B9234E">
        <w:rPr>
          <w:rFonts w:asciiTheme="minorHAnsi" w:hAnsiTheme="minorHAnsi"/>
          <w:color w:val="000000" w:themeColor="text1"/>
          <w:szCs w:val="24"/>
        </w:rPr>
        <w:t>Creating new knowledge and innovations offers opportunities in the handling of intellectual property.</w:t>
      </w:r>
    </w:p>
    <w:p w:rsidR="00D23432" w:rsidRPr="00600558" w:rsidRDefault="00D23432" w:rsidP="00D23432">
      <w:pPr>
        <w:widowControl w:val="0"/>
        <w:rPr>
          <w:rFonts w:asciiTheme="minorHAnsi" w:hAnsiTheme="minorHAnsi"/>
          <w:b/>
        </w:rPr>
      </w:pPr>
    </w:p>
    <w:p w:rsidR="00D23432" w:rsidRPr="001D6872" w:rsidRDefault="001D6872" w:rsidP="00D23432">
      <w:pPr>
        <w:widowControl w:val="0"/>
        <w:rPr>
          <w:rFonts w:asciiTheme="minorHAnsi" w:hAnsiTheme="minorHAnsi"/>
        </w:rPr>
      </w:pPr>
      <w:proofErr w:type="gramStart"/>
      <w:r w:rsidRPr="001D6872">
        <w:rPr>
          <w:rFonts w:asciiTheme="minorHAnsi" w:eastAsiaTheme="minorEastAsia" w:hAnsiTheme="minorHAnsi" w:cstheme="minorBidi"/>
          <w:color w:val="000000" w:themeColor="text1"/>
          <w:szCs w:val="24"/>
        </w:rPr>
        <w:t>Using the story of Alcoa and their experience with anti-trust, think about a firm that is involved in the production of amorphous metals and imagine that your research team has just made a breakthrough that allows for an inexpensive molding technique that will cut the cost of making cases for computers by a factor of ten.</w:t>
      </w:r>
      <w:proofErr w:type="gramEnd"/>
      <w:r w:rsidRPr="001D6872">
        <w:rPr>
          <w:rFonts w:asciiTheme="minorHAnsi" w:eastAsiaTheme="minorEastAsia" w:hAnsiTheme="minorHAnsi" w:cstheme="minorBidi"/>
          <w:color w:val="000000" w:themeColor="text1"/>
          <w:szCs w:val="24"/>
        </w:rPr>
        <w:t xml:space="preserve">  Although the technique could be patented, it also could be replicated and your firm has about a decade head-start on the competition in terms of actually supplying amorphous metal cases to market.</w:t>
      </w:r>
    </w:p>
    <w:p w:rsidR="00D23432" w:rsidRPr="00600558" w:rsidRDefault="00D23432" w:rsidP="00D23432">
      <w:pPr>
        <w:widowControl w:val="0"/>
        <w:rPr>
          <w:rFonts w:asciiTheme="minorHAnsi" w:hAnsiTheme="minorHAnsi"/>
        </w:rPr>
      </w:pPr>
    </w:p>
    <w:p w:rsidR="001D6872" w:rsidRPr="00B9234E" w:rsidRDefault="001D6872" w:rsidP="001D6872">
      <w:pPr>
        <w:widowControl w:val="0"/>
        <w:rPr>
          <w:rFonts w:asciiTheme="minorHAnsi" w:eastAsiaTheme="minorEastAsia" w:hAnsiTheme="minorHAnsi" w:cstheme="minorBidi"/>
          <w:color w:val="000000" w:themeColor="text1"/>
          <w:szCs w:val="24"/>
        </w:rPr>
      </w:pPr>
      <w:r w:rsidRPr="00B9234E">
        <w:rPr>
          <w:rFonts w:asciiTheme="minorHAnsi" w:eastAsiaTheme="minorEastAsia" w:hAnsiTheme="minorHAnsi" w:cstheme="minorBidi"/>
          <w:b/>
          <w:color w:val="000000" w:themeColor="text1"/>
          <w:szCs w:val="24"/>
        </w:rPr>
        <w:t xml:space="preserve">Part 1 - </w:t>
      </w:r>
      <w:r w:rsidRPr="00B9234E">
        <w:rPr>
          <w:rFonts w:asciiTheme="minorHAnsi" w:eastAsiaTheme="minorEastAsia" w:hAnsiTheme="minorHAnsi" w:cstheme="minorBidi"/>
          <w:color w:val="000000" w:themeColor="text1"/>
          <w:szCs w:val="24"/>
        </w:rPr>
        <w:t>Do you patent the discovery which would protect you for 17 years until the patent runs out (of course you will have court costs from trying to enforce the patent) or do you try to keep it a trade secret (like the formula for coke) which could last forever but you also run the risk of someone else discovering how to do it and patenting the result before you? Explain your decision.</w:t>
      </w: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bookmarkStart w:id="0" w:name="_GoBack"/>
      <w:bookmarkEnd w:id="0"/>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Pr="00B9234E"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r w:rsidRPr="00B9234E">
        <w:rPr>
          <w:rFonts w:asciiTheme="minorHAnsi" w:eastAsiaTheme="minorEastAsia" w:hAnsiTheme="minorHAnsi" w:cstheme="minorBidi"/>
          <w:b/>
          <w:color w:val="000000" w:themeColor="text1"/>
          <w:szCs w:val="24"/>
        </w:rPr>
        <w:t xml:space="preserve">Part 2 – </w:t>
      </w:r>
      <w:r w:rsidRPr="00B9234E">
        <w:rPr>
          <w:rFonts w:asciiTheme="minorHAnsi" w:eastAsiaTheme="minorEastAsia" w:hAnsiTheme="minorHAnsi" w:cstheme="minorBidi"/>
          <w:color w:val="000000" w:themeColor="text1"/>
          <w:szCs w:val="24"/>
        </w:rPr>
        <w:t>How would you approach the issue of anti-trust?  Would you try to guarantee access to your technology from a number of firms, or instead fight any potential anti-trust prosecution as Alcoa did in its history?</w:t>
      </w:r>
      <w:r w:rsidRPr="00B9234E">
        <w:rPr>
          <w:rFonts w:asciiTheme="minorHAnsi" w:eastAsiaTheme="minorEastAsia" w:hAnsiTheme="minorHAnsi" w:cstheme="minorBidi"/>
          <w:b/>
          <w:color w:val="000000" w:themeColor="text1"/>
          <w:szCs w:val="24"/>
        </w:rPr>
        <w:t xml:space="preserve">  </w:t>
      </w: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b/>
          <w:color w:val="000000" w:themeColor="text1"/>
          <w:szCs w:val="24"/>
        </w:rPr>
      </w:pPr>
    </w:p>
    <w:p w:rsidR="001D6872" w:rsidRPr="00B9234E" w:rsidRDefault="001D6872" w:rsidP="001D6872">
      <w:pPr>
        <w:widowControl w:val="0"/>
        <w:rPr>
          <w:rFonts w:asciiTheme="minorHAnsi" w:eastAsiaTheme="minorEastAsia" w:hAnsiTheme="minorHAnsi" w:cstheme="minorBidi"/>
          <w:b/>
          <w:color w:val="000000" w:themeColor="text1"/>
          <w:szCs w:val="24"/>
        </w:rPr>
      </w:pPr>
    </w:p>
    <w:p w:rsidR="001D6872" w:rsidRPr="00B9234E" w:rsidRDefault="001D6872" w:rsidP="001D6872">
      <w:pPr>
        <w:widowControl w:val="0"/>
        <w:rPr>
          <w:rFonts w:asciiTheme="minorHAnsi" w:eastAsiaTheme="minorEastAsia" w:hAnsiTheme="minorHAnsi" w:cstheme="minorBidi"/>
          <w:b/>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roofErr w:type="gramStart"/>
      <w:r w:rsidRPr="00B9234E">
        <w:rPr>
          <w:rFonts w:asciiTheme="minorHAnsi" w:eastAsiaTheme="minorEastAsia" w:hAnsiTheme="minorHAnsi" w:cstheme="minorBidi"/>
          <w:b/>
          <w:color w:val="000000" w:themeColor="text1"/>
          <w:szCs w:val="24"/>
        </w:rPr>
        <w:lastRenderedPageBreak/>
        <w:t>Part 3 –</w:t>
      </w:r>
      <w:r w:rsidRPr="00B9234E">
        <w:rPr>
          <w:rFonts w:asciiTheme="minorHAnsi" w:eastAsiaTheme="minorEastAsia" w:hAnsiTheme="minorHAnsi" w:cstheme="minorBidi"/>
          <w:color w:val="000000" w:themeColor="text1"/>
          <w:szCs w:val="24"/>
        </w:rPr>
        <w:t>Consider Robert Jackson’s argument on the need for anti-trust legislation in the industrial era.</w:t>
      </w:r>
      <w:proofErr w:type="gramEnd"/>
      <w:r w:rsidRPr="00B9234E">
        <w:rPr>
          <w:rFonts w:asciiTheme="minorHAnsi" w:eastAsiaTheme="minorEastAsia" w:hAnsiTheme="minorHAnsi" w:cstheme="minorBidi"/>
          <w:color w:val="000000" w:themeColor="text1"/>
          <w:szCs w:val="24"/>
        </w:rPr>
        <w:t xml:space="preserve">  Do you think that the dynamics of the system he describes are still in place in the 21</w:t>
      </w:r>
      <w:r w:rsidRPr="00B9234E">
        <w:rPr>
          <w:rFonts w:asciiTheme="minorHAnsi" w:eastAsiaTheme="minorEastAsia" w:hAnsiTheme="minorHAnsi" w:cstheme="minorBidi"/>
          <w:color w:val="000000" w:themeColor="text1"/>
          <w:szCs w:val="24"/>
          <w:vertAlign w:val="superscript"/>
        </w:rPr>
        <w:t>st</w:t>
      </w:r>
      <w:r w:rsidRPr="00B9234E">
        <w:rPr>
          <w:rFonts w:asciiTheme="minorHAnsi" w:eastAsiaTheme="minorEastAsia" w:hAnsiTheme="minorHAnsi" w:cstheme="minorBidi"/>
          <w:color w:val="000000" w:themeColor="text1"/>
          <w:szCs w:val="24"/>
        </w:rPr>
        <w:t xml:space="preserve"> century marketplace?   Does technology make anti-trust policy unnecessary or essential?  Explain</w:t>
      </w: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Default="001D6872" w:rsidP="001D6872">
      <w:pPr>
        <w:widowControl w:val="0"/>
        <w:rPr>
          <w:rFonts w:asciiTheme="minorHAnsi" w:eastAsiaTheme="minorEastAsia" w:hAnsiTheme="minorHAnsi" w:cstheme="minorBidi"/>
          <w:color w:val="000000" w:themeColor="text1"/>
          <w:szCs w:val="24"/>
        </w:rPr>
      </w:pPr>
    </w:p>
    <w:p w:rsidR="001D6872" w:rsidRPr="00B9234E" w:rsidRDefault="001D6872" w:rsidP="001D6872">
      <w:pPr>
        <w:widowControl w:val="0"/>
        <w:rPr>
          <w:rFonts w:asciiTheme="minorHAnsi" w:eastAsiaTheme="minorEastAsia" w:hAnsiTheme="minorHAnsi" w:cstheme="minorBidi"/>
          <w:color w:val="000000" w:themeColor="text1"/>
          <w:szCs w:val="24"/>
        </w:rPr>
      </w:pPr>
    </w:p>
    <w:p w:rsidR="00D23432" w:rsidRPr="00600558" w:rsidRDefault="00D23432" w:rsidP="00D23432">
      <w:pPr>
        <w:pBdr>
          <w:top w:val="single" w:sz="4" w:space="1" w:color="auto"/>
        </w:pBdr>
        <w:spacing w:after="120"/>
        <w:rPr>
          <w:rFonts w:asciiTheme="minorHAnsi" w:hAnsiTheme="minorHAnsi"/>
          <w:sz w:val="20"/>
        </w:rPr>
      </w:pPr>
      <w:proofErr w:type="gramStart"/>
      <w:r w:rsidRPr="00600558">
        <w:rPr>
          <w:rFonts w:asciiTheme="minorHAnsi" w:hAnsiTheme="minorHAnsi"/>
          <w:sz w:val="20"/>
        </w:rPr>
        <w:t>Grading Rubric.</w:t>
      </w:r>
      <w:proofErr w:type="gramEnd"/>
      <w:r w:rsidRPr="00600558">
        <w:rPr>
          <w:rFonts w:asciiTheme="minorHAnsi" w:hAnsiTheme="minorHAnsi"/>
          <w:sz w:val="20"/>
        </w:rPr>
        <w:t xml:space="preserve">  Your grade for the activity will be determined from the following criteria (max 5 points):</w:t>
      </w:r>
    </w:p>
    <w:p w:rsidR="00D23432" w:rsidRPr="00600558" w:rsidRDefault="00D23432" w:rsidP="00D23432">
      <w:pPr>
        <w:spacing w:after="120"/>
        <w:rPr>
          <w:rFonts w:asciiTheme="minorHAnsi" w:hAnsiTheme="minorHAnsi"/>
          <w:sz w:val="20"/>
        </w:rPr>
      </w:pPr>
      <w:r w:rsidRPr="00600558">
        <w:rPr>
          <w:rFonts w:asciiTheme="minorHAnsi" w:hAnsiTheme="minorHAnsi"/>
          <w:sz w:val="20"/>
        </w:rPr>
        <w:t>5= Responses are appropriate, comprehensive, and indicate thoughtful engagement with the information and concepts from the lecture, readings, and videos.  Novel ideas, creativity, and attention to complexity are a plus.</w:t>
      </w:r>
    </w:p>
    <w:p w:rsidR="00D23432" w:rsidRPr="00600558" w:rsidRDefault="00D23432" w:rsidP="00D23432">
      <w:pPr>
        <w:spacing w:after="120"/>
        <w:rPr>
          <w:rFonts w:asciiTheme="minorHAnsi" w:hAnsiTheme="minorHAnsi"/>
          <w:sz w:val="20"/>
        </w:rPr>
      </w:pPr>
      <w:r w:rsidRPr="00600558">
        <w:rPr>
          <w:rFonts w:asciiTheme="minorHAnsi" w:hAnsiTheme="minorHAnsi"/>
          <w:sz w:val="20"/>
        </w:rPr>
        <w:t>4= Good effort. Responses and arguments are not as clearly presented, or as comprehensive and thoughtful as in a full credit answer.</w:t>
      </w:r>
    </w:p>
    <w:p w:rsidR="00D23432" w:rsidRPr="00600558" w:rsidRDefault="00D23432" w:rsidP="00D23432">
      <w:pPr>
        <w:spacing w:after="120"/>
        <w:rPr>
          <w:rFonts w:asciiTheme="minorHAnsi" w:hAnsiTheme="minorHAnsi"/>
          <w:sz w:val="20"/>
        </w:rPr>
      </w:pPr>
      <w:r w:rsidRPr="00600558">
        <w:rPr>
          <w:rFonts w:asciiTheme="minorHAnsi" w:hAnsiTheme="minorHAnsi"/>
          <w:sz w:val="20"/>
        </w:rPr>
        <w:t>3= Responses are less appropriate to the assignment, less thoughtful and engaged, with less complete information. Errors in grammar, punctuation and or sentence structure will also result in loss of points.</w:t>
      </w:r>
    </w:p>
    <w:p w:rsidR="00D23432" w:rsidRPr="00600558" w:rsidRDefault="00D23432" w:rsidP="00D23432">
      <w:pPr>
        <w:spacing w:after="120"/>
        <w:rPr>
          <w:rFonts w:asciiTheme="minorHAnsi" w:hAnsiTheme="minorHAnsi"/>
          <w:sz w:val="20"/>
        </w:rPr>
      </w:pPr>
      <w:r w:rsidRPr="00600558">
        <w:rPr>
          <w:rFonts w:asciiTheme="minorHAnsi" w:hAnsiTheme="minorHAnsi"/>
          <w:sz w:val="20"/>
        </w:rPr>
        <w:t xml:space="preserve">2= Responses are incomplete, showing little effort, thought, or use of preparatory materials. </w:t>
      </w:r>
    </w:p>
    <w:p w:rsidR="00D23432" w:rsidRPr="00600558" w:rsidRDefault="00D23432" w:rsidP="00D23432">
      <w:pPr>
        <w:spacing w:after="120"/>
        <w:rPr>
          <w:rFonts w:asciiTheme="minorHAnsi" w:hAnsiTheme="minorHAnsi"/>
          <w:szCs w:val="24"/>
        </w:rPr>
      </w:pPr>
      <w:r w:rsidRPr="00600558">
        <w:rPr>
          <w:rFonts w:asciiTheme="minorHAnsi" w:hAnsiTheme="minorHAnsi"/>
          <w:sz w:val="20"/>
        </w:rPr>
        <w:t xml:space="preserve">1= Responses are not consistent with preparatory materials. Assignment is badly incomplete. </w:t>
      </w:r>
      <w:proofErr w:type="gramStart"/>
      <w:r w:rsidRPr="00600558">
        <w:rPr>
          <w:rFonts w:asciiTheme="minorHAnsi" w:hAnsiTheme="minorHAnsi"/>
          <w:sz w:val="20"/>
        </w:rPr>
        <w:t>Next to no effort.</w:t>
      </w:r>
      <w:proofErr w:type="gramEnd"/>
    </w:p>
    <w:p w:rsidR="00D23432" w:rsidRPr="00600558" w:rsidRDefault="00D23432" w:rsidP="00D23432">
      <w:pPr>
        <w:rPr>
          <w:rFonts w:asciiTheme="minorHAnsi" w:hAnsiTheme="minorHAnsi"/>
          <w:b/>
        </w:rPr>
      </w:pPr>
    </w:p>
    <w:p w:rsidR="00D23432" w:rsidRPr="00600558" w:rsidRDefault="00D23432" w:rsidP="00D23432">
      <w:pPr>
        <w:rPr>
          <w:rFonts w:asciiTheme="minorHAnsi" w:hAnsiTheme="minorHAnsi"/>
          <w:b/>
        </w:rPr>
      </w:pPr>
    </w:p>
    <w:p w:rsidR="00D23432" w:rsidRPr="00600558" w:rsidRDefault="00D23432" w:rsidP="00D23432">
      <w:pPr>
        <w:rPr>
          <w:rFonts w:asciiTheme="minorHAnsi" w:hAnsiTheme="minorHAnsi"/>
        </w:rPr>
      </w:pPr>
      <w:r w:rsidRPr="00600558">
        <w:rPr>
          <w:rFonts w:asciiTheme="minorHAnsi" w:hAnsiTheme="minorHAnsi"/>
        </w:rPr>
        <w:t xml:space="preserve"> </w:t>
      </w:r>
    </w:p>
    <w:p w:rsidR="0050026E" w:rsidRPr="00D23432" w:rsidRDefault="0050026E" w:rsidP="00D23432"/>
    <w:sectPr w:rsidR="0050026E" w:rsidRPr="00D23432" w:rsidSect="00D90CE4">
      <w:headerReference w:type="default" r:id="rId9"/>
      <w:footerReference w:type="default" r:id="rId1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85" w:rsidRDefault="00C65E85" w:rsidP="00BD3509">
      <w:r>
        <w:separator/>
      </w:r>
    </w:p>
  </w:endnote>
  <w:endnote w:type="continuationSeparator" w:id="0">
    <w:p w:rsidR="00C65E85" w:rsidRDefault="00C65E8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17233B">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85" w:rsidRDefault="00C65E85" w:rsidP="00BD3509">
      <w:r>
        <w:separator/>
      </w:r>
    </w:p>
  </w:footnote>
  <w:footnote w:type="continuationSeparator" w:id="0">
    <w:p w:rsidR="00C65E85" w:rsidRDefault="00C65E8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7D4293">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D21CB1">
                              <w:rPr>
                                <w:rFonts w:asciiTheme="minorHAnsi" w:hAnsiTheme="minorHAnsi"/>
                                <w:b/>
                                <w:color w:val="7F7F7F" w:themeColor="text1" w:themeTint="80"/>
                                <w:sz w:val="30"/>
                                <w:szCs w:val="30"/>
                              </w:rPr>
                              <w:t>9</w:t>
                            </w:r>
                            <w:r w:rsidR="00BD3509" w:rsidRPr="006D6EC5">
                              <w:rPr>
                                <w:rFonts w:asciiTheme="minorHAnsi" w:hAnsiTheme="minorHAnsi"/>
                                <w:b/>
                                <w:color w:val="7F7F7F" w:themeColor="text1" w:themeTint="80"/>
                                <w:sz w:val="30"/>
                                <w:szCs w:val="30"/>
                              </w:rPr>
                              <w:t xml:space="preserve">:  </w:t>
                            </w:r>
                            <w:r w:rsidR="00D21CB1">
                              <w:rPr>
                                <w:rFonts w:asciiTheme="minorHAnsi" w:hAnsiTheme="minorHAnsi"/>
                                <w:b/>
                                <w:color w:val="7F7F7F" w:themeColor="text1" w:themeTint="80"/>
                                <w:sz w:val="30"/>
                                <w:szCs w:val="30"/>
                              </w:rPr>
                              <w:t>Aluminum</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7D4293">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D21CB1">
                        <w:rPr>
                          <w:rFonts w:asciiTheme="minorHAnsi" w:hAnsiTheme="minorHAnsi"/>
                          <w:b/>
                          <w:color w:val="7F7F7F" w:themeColor="text1" w:themeTint="80"/>
                          <w:sz w:val="30"/>
                          <w:szCs w:val="30"/>
                        </w:rPr>
                        <w:t>9</w:t>
                      </w:r>
                      <w:r w:rsidR="00BD3509" w:rsidRPr="006D6EC5">
                        <w:rPr>
                          <w:rFonts w:asciiTheme="minorHAnsi" w:hAnsiTheme="minorHAnsi"/>
                          <w:b/>
                          <w:color w:val="7F7F7F" w:themeColor="text1" w:themeTint="80"/>
                          <w:sz w:val="30"/>
                          <w:szCs w:val="30"/>
                        </w:rPr>
                        <w:t xml:space="preserve">:  </w:t>
                      </w:r>
                      <w:r w:rsidR="00D21CB1">
                        <w:rPr>
                          <w:rFonts w:asciiTheme="minorHAnsi" w:hAnsiTheme="minorHAnsi"/>
                          <w:b/>
                          <w:color w:val="7F7F7F" w:themeColor="text1" w:themeTint="80"/>
                          <w:sz w:val="30"/>
                          <w:szCs w:val="30"/>
                        </w:rPr>
                        <w:t>Aluminum</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498"/>
    <w:multiLevelType w:val="hybridMultilevel"/>
    <w:tmpl w:val="567AE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1"/>
  </w:num>
  <w:num w:numId="6">
    <w:abstractNumId w:val="13"/>
  </w:num>
  <w:num w:numId="7">
    <w:abstractNumId w:val="4"/>
  </w:num>
  <w:num w:numId="8">
    <w:abstractNumId w:val="14"/>
  </w:num>
  <w:num w:numId="9">
    <w:abstractNumId w:val="10"/>
  </w:num>
  <w:num w:numId="10">
    <w:abstractNumId w:val="9"/>
  </w:num>
  <w:num w:numId="11">
    <w:abstractNumId w:val="15"/>
  </w:num>
  <w:num w:numId="12">
    <w:abstractNumId w:val="3"/>
  </w:num>
  <w:num w:numId="13">
    <w:abstractNumId w:val="8"/>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1D09"/>
    <w:rsid w:val="0002362F"/>
    <w:rsid w:val="000370DD"/>
    <w:rsid w:val="00037454"/>
    <w:rsid w:val="000636EF"/>
    <w:rsid w:val="00090997"/>
    <w:rsid w:val="00152B13"/>
    <w:rsid w:val="00153386"/>
    <w:rsid w:val="0017233B"/>
    <w:rsid w:val="00173BDE"/>
    <w:rsid w:val="001C0E82"/>
    <w:rsid w:val="001D57F7"/>
    <w:rsid w:val="001D6872"/>
    <w:rsid w:val="002A7E17"/>
    <w:rsid w:val="00301C91"/>
    <w:rsid w:val="00337E1B"/>
    <w:rsid w:val="00437E96"/>
    <w:rsid w:val="00486106"/>
    <w:rsid w:val="004A025A"/>
    <w:rsid w:val="0050026E"/>
    <w:rsid w:val="00553514"/>
    <w:rsid w:val="005C13DF"/>
    <w:rsid w:val="00623D6F"/>
    <w:rsid w:val="006402E4"/>
    <w:rsid w:val="006655E3"/>
    <w:rsid w:val="006D6EC5"/>
    <w:rsid w:val="007558A0"/>
    <w:rsid w:val="007D2C7B"/>
    <w:rsid w:val="007D4293"/>
    <w:rsid w:val="00850417"/>
    <w:rsid w:val="0086313C"/>
    <w:rsid w:val="0094105D"/>
    <w:rsid w:val="00943D76"/>
    <w:rsid w:val="009A0924"/>
    <w:rsid w:val="009C3250"/>
    <w:rsid w:val="00A341E0"/>
    <w:rsid w:val="00A45624"/>
    <w:rsid w:val="00A47050"/>
    <w:rsid w:val="00A80E58"/>
    <w:rsid w:val="00AA4AEC"/>
    <w:rsid w:val="00AD007E"/>
    <w:rsid w:val="00AE4560"/>
    <w:rsid w:val="00B15350"/>
    <w:rsid w:val="00BB761C"/>
    <w:rsid w:val="00BD3509"/>
    <w:rsid w:val="00BF7A13"/>
    <w:rsid w:val="00C1549D"/>
    <w:rsid w:val="00C65E85"/>
    <w:rsid w:val="00CE3C66"/>
    <w:rsid w:val="00CF2F65"/>
    <w:rsid w:val="00D132B3"/>
    <w:rsid w:val="00D21CB1"/>
    <w:rsid w:val="00D23432"/>
    <w:rsid w:val="00D90CE4"/>
    <w:rsid w:val="00DA3CA9"/>
    <w:rsid w:val="00DE2C7F"/>
    <w:rsid w:val="00DF48A1"/>
    <w:rsid w:val="00E069DF"/>
    <w:rsid w:val="00E141EE"/>
    <w:rsid w:val="00E506A6"/>
    <w:rsid w:val="00EA5277"/>
    <w:rsid w:val="00EB3EC4"/>
    <w:rsid w:val="00EC5280"/>
    <w:rsid w:val="00F04D36"/>
    <w:rsid w:val="00F34057"/>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bPpgQtv7X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2016-07-12T21:00:00Z</dcterms:created>
  <dcterms:modified xsi:type="dcterms:W3CDTF">2016-07-12T21:00:00Z</dcterms:modified>
</cp:coreProperties>
</file>