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FC" w:rsidRPr="007D0FF8" w:rsidRDefault="00BC223E" w:rsidP="00DC71FC">
      <w:pPr>
        <w:widowControl w:val="0"/>
        <w:rPr>
          <w:rFonts w:asciiTheme="minorHAnsi" w:hAnsiTheme="minorHAnsi"/>
          <w:b/>
          <w:szCs w:val="24"/>
        </w:rPr>
      </w:pPr>
      <w:r w:rsidRPr="007D0FF8">
        <w:rPr>
          <w:rFonts w:asciiTheme="minorHAnsi" w:hAnsiTheme="minorHAnsi"/>
          <w:b/>
          <w:szCs w:val="24"/>
        </w:rPr>
        <w:t xml:space="preserve">The </w:t>
      </w:r>
      <w:r w:rsidR="00DC71FC" w:rsidRPr="007D0FF8">
        <w:rPr>
          <w:rFonts w:asciiTheme="minorHAnsi" w:hAnsiTheme="minorHAnsi"/>
          <w:b/>
          <w:szCs w:val="24"/>
        </w:rPr>
        <w:fldChar w:fldCharType="begin"/>
      </w:r>
      <w:r w:rsidR="00DC71FC" w:rsidRPr="007D0FF8">
        <w:rPr>
          <w:rFonts w:asciiTheme="minorHAnsi" w:hAnsiTheme="minorHAnsi"/>
          <w:b/>
          <w:szCs w:val="24"/>
        </w:rPr>
        <w:instrText xml:space="preserve"> SEQ CHAPTER \h \r 1</w:instrText>
      </w:r>
      <w:r w:rsidR="00DC71FC" w:rsidRPr="007D0FF8">
        <w:rPr>
          <w:rFonts w:asciiTheme="minorHAnsi" w:hAnsiTheme="minorHAnsi"/>
          <w:b/>
          <w:szCs w:val="24"/>
        </w:rPr>
        <w:fldChar w:fldCharType="end"/>
      </w:r>
      <w:r w:rsidR="00DC71FC" w:rsidRPr="007D0FF8">
        <w:rPr>
          <w:rFonts w:asciiTheme="minorHAnsi" w:hAnsiTheme="minorHAnsi"/>
          <w:b/>
          <w:szCs w:val="24"/>
        </w:rPr>
        <w:t>Impact of Materials on Society</w:t>
      </w:r>
    </w:p>
    <w:p w:rsidR="00DC71FC" w:rsidRPr="007D0FF8" w:rsidRDefault="00DC71FC" w:rsidP="00DC71FC">
      <w:pPr>
        <w:widowControl w:val="0"/>
        <w:rPr>
          <w:rFonts w:asciiTheme="minorHAnsi" w:hAnsiTheme="minorHAnsi"/>
          <w:b/>
          <w:szCs w:val="24"/>
        </w:rPr>
      </w:pPr>
      <w:r w:rsidRPr="007D0FF8">
        <w:rPr>
          <w:rFonts w:asciiTheme="minorHAnsi" w:hAnsiTheme="minorHAnsi"/>
          <w:b/>
          <w:szCs w:val="24"/>
        </w:rPr>
        <w:t>Module 8 –Iron and Steel</w:t>
      </w:r>
      <w:r w:rsidR="00BC223E" w:rsidRPr="007D0FF8">
        <w:rPr>
          <w:rFonts w:asciiTheme="minorHAnsi" w:hAnsiTheme="minorHAnsi"/>
          <w:b/>
          <w:szCs w:val="24"/>
        </w:rPr>
        <w:t xml:space="preserve"> - Outline of Instruction for Faculty</w:t>
      </w:r>
    </w:p>
    <w:p w:rsidR="00DC71FC" w:rsidRPr="007D0FF8" w:rsidRDefault="00DC71FC" w:rsidP="00DC71FC">
      <w:pPr>
        <w:widowControl w:val="0"/>
        <w:rPr>
          <w:rFonts w:asciiTheme="minorHAnsi" w:hAnsiTheme="minorHAnsi"/>
          <w:b/>
          <w:szCs w:val="24"/>
        </w:rPr>
      </w:pPr>
      <w:r w:rsidRPr="007D0FF8">
        <w:rPr>
          <w:rFonts w:asciiTheme="minorHAnsi" w:hAnsiTheme="minorHAnsi"/>
          <w:b/>
          <w:szCs w:val="24"/>
        </w:rPr>
        <w:tab/>
      </w:r>
    </w:p>
    <w:p w:rsidR="00DC71FC" w:rsidRPr="007D0FF8" w:rsidRDefault="00DC71FC" w:rsidP="00DC71FC">
      <w:pPr>
        <w:widowControl w:val="0"/>
        <w:rPr>
          <w:rFonts w:asciiTheme="minorHAnsi" w:hAnsiTheme="minorHAnsi"/>
          <w:szCs w:val="24"/>
        </w:rPr>
      </w:pPr>
      <w:r w:rsidRPr="007D0FF8">
        <w:rPr>
          <w:rFonts w:asciiTheme="minorHAnsi" w:hAnsiTheme="minorHAnsi"/>
          <w:szCs w:val="24"/>
        </w:rPr>
        <w:t xml:space="preserve">This week introduces the materials science behind the smelting of iron and fabrication of steel.  </w:t>
      </w:r>
      <w:r w:rsidR="007D0FF8" w:rsidRPr="007D0FF8">
        <w:rPr>
          <w:rFonts w:asciiTheme="minorHAnsi" w:hAnsiTheme="minorHAnsi"/>
        </w:rPr>
        <w:t xml:space="preserve">The mass industrial manipulation of iron ushered in the modern Industrial Revolution. This module looks at the entrepreneur Andrew Carnegie, the creation of the steel industry, and industrial innovation, and uses lessons learned to predict how the growing use of new magnesium alloys will shape business and industry. </w:t>
      </w:r>
      <w:r w:rsidRPr="007D0FF8">
        <w:rPr>
          <w:rFonts w:asciiTheme="minorHAnsi" w:hAnsiTheme="minorHAnsi"/>
          <w:szCs w:val="24"/>
        </w:rPr>
        <w:t xml:space="preserve">This includes the concept of alloying with carbon and the iron carbon phase diagram.  The history of steel is discussed from primitive times through the industrial revolution. </w:t>
      </w:r>
      <w:r w:rsidR="007D0FF8" w:rsidRPr="007D0FF8">
        <w:rPr>
          <w:rFonts w:asciiTheme="minorHAnsi" w:hAnsiTheme="minorHAnsi"/>
        </w:rPr>
        <w:t xml:space="preserve">The process of innovating with a new material on a mass market level has winners and losers; understanding how making new materials may require the re-ordering of social, political, and economic systems enables us to anticipate important consequences. </w:t>
      </w:r>
      <w:r w:rsidRPr="007D0FF8">
        <w:rPr>
          <w:rFonts w:asciiTheme="minorHAnsi" w:hAnsiTheme="minorHAnsi"/>
          <w:szCs w:val="24"/>
        </w:rPr>
        <w:t>The birth of US Steel and the concept of creative destruction</w:t>
      </w:r>
      <w:r w:rsidR="007D0FF8" w:rsidRPr="007D0FF8">
        <w:rPr>
          <w:rFonts w:asciiTheme="minorHAnsi" w:hAnsiTheme="minorHAnsi"/>
          <w:szCs w:val="24"/>
        </w:rPr>
        <w:t xml:space="preserve"> is introduced and subsequently </w:t>
      </w:r>
      <w:r w:rsidRPr="007D0FF8">
        <w:rPr>
          <w:rFonts w:asciiTheme="minorHAnsi" w:hAnsiTheme="minorHAnsi"/>
          <w:szCs w:val="24"/>
        </w:rPr>
        <w:t xml:space="preserve">applied to the modern material magnesium which is replacing steel in many new applications. </w:t>
      </w:r>
    </w:p>
    <w:p w:rsidR="007D0FF8" w:rsidRPr="007D0FF8" w:rsidRDefault="007D0FF8" w:rsidP="00DC71FC">
      <w:pPr>
        <w:widowControl w:val="0"/>
        <w:rPr>
          <w:rFonts w:asciiTheme="minorHAnsi" w:hAnsiTheme="minorHAnsi"/>
          <w:color w:val="FF0000"/>
          <w:szCs w:val="24"/>
        </w:rPr>
      </w:pPr>
    </w:p>
    <w:p w:rsidR="00BC223E" w:rsidRPr="007D0FF8" w:rsidRDefault="00BC223E" w:rsidP="00BC223E">
      <w:pPr>
        <w:widowControl w:val="0"/>
        <w:rPr>
          <w:rStyle w:val="tx"/>
          <w:rFonts w:asciiTheme="minorHAnsi" w:hAnsiTheme="minorHAnsi"/>
          <w:b/>
          <w:szCs w:val="24"/>
          <w:bdr w:val="none" w:sz="0" w:space="0" w:color="auto" w:frame="1"/>
        </w:rPr>
      </w:pPr>
      <w:r w:rsidRPr="007D0FF8">
        <w:rPr>
          <w:rStyle w:val="tx"/>
          <w:rFonts w:asciiTheme="minorHAnsi" w:hAnsiTheme="minorHAnsi"/>
          <w:b/>
          <w:szCs w:val="24"/>
          <w:bdr w:val="none" w:sz="0" w:space="0" w:color="auto" w:frame="1"/>
        </w:rPr>
        <w:t>Module Objectives:</w:t>
      </w:r>
    </w:p>
    <w:p w:rsidR="00BC223E" w:rsidRPr="007D0FF8" w:rsidRDefault="00BC223E" w:rsidP="00BC223E">
      <w:pPr>
        <w:widowControl w:val="0"/>
        <w:rPr>
          <w:rStyle w:val="tx"/>
          <w:rFonts w:asciiTheme="minorHAnsi" w:hAnsiTheme="minorHAnsi"/>
          <w:szCs w:val="24"/>
          <w:bdr w:val="none" w:sz="0" w:space="0" w:color="auto" w:frame="1"/>
        </w:rPr>
      </w:pPr>
    </w:p>
    <w:p w:rsidR="00BC223E" w:rsidRPr="007D0FF8" w:rsidRDefault="00BC223E" w:rsidP="007D0FF8">
      <w:pPr>
        <w:widowControl w:val="0"/>
        <w:rPr>
          <w:rStyle w:val="tx"/>
          <w:rFonts w:asciiTheme="minorHAnsi" w:hAnsiTheme="minorHAnsi"/>
          <w:szCs w:val="24"/>
          <w:bdr w:val="none" w:sz="0" w:space="0" w:color="auto" w:frame="1"/>
        </w:rPr>
      </w:pPr>
      <w:r w:rsidRPr="007D0FF8">
        <w:rPr>
          <w:rStyle w:val="tx"/>
          <w:rFonts w:asciiTheme="minorHAnsi" w:hAnsiTheme="minorHAnsi"/>
          <w:szCs w:val="24"/>
          <w:bdr w:val="none" w:sz="0" w:space="0" w:color="auto" w:frame="1"/>
        </w:rPr>
        <w:t>Students will:</w:t>
      </w:r>
    </w:p>
    <w:p w:rsidR="00BC223E" w:rsidRPr="00BC223E" w:rsidRDefault="00BC223E" w:rsidP="007D0FF8">
      <w:pPr>
        <w:numPr>
          <w:ilvl w:val="0"/>
          <w:numId w:val="12"/>
        </w:numPr>
        <w:rPr>
          <w:rFonts w:asciiTheme="minorHAnsi" w:hAnsiTheme="minorHAnsi"/>
          <w:szCs w:val="24"/>
        </w:rPr>
      </w:pPr>
      <w:r w:rsidRPr="00BC223E">
        <w:rPr>
          <w:rFonts w:asciiTheme="minorHAnsi" w:hAnsiTheme="minorHAnsi"/>
          <w:szCs w:val="24"/>
        </w:rPr>
        <w:t>identify the properties of iron and steel</w:t>
      </w:r>
    </w:p>
    <w:p w:rsidR="00BC223E" w:rsidRPr="00BC223E" w:rsidRDefault="00BC223E" w:rsidP="00BC223E">
      <w:pPr>
        <w:numPr>
          <w:ilvl w:val="0"/>
          <w:numId w:val="12"/>
        </w:numPr>
        <w:spacing w:before="100" w:beforeAutospacing="1" w:after="100" w:afterAutospacing="1"/>
        <w:rPr>
          <w:rFonts w:asciiTheme="minorHAnsi" w:hAnsiTheme="minorHAnsi"/>
          <w:szCs w:val="24"/>
        </w:rPr>
      </w:pPr>
      <w:r w:rsidRPr="00BC223E">
        <w:rPr>
          <w:rFonts w:asciiTheme="minorHAnsi" w:hAnsiTheme="minorHAnsi"/>
          <w:szCs w:val="24"/>
        </w:rPr>
        <w:t>identify the properties of magnesium alloys</w:t>
      </w:r>
    </w:p>
    <w:p w:rsidR="00BC223E" w:rsidRPr="00BC223E" w:rsidRDefault="00BC223E" w:rsidP="00BC223E">
      <w:pPr>
        <w:numPr>
          <w:ilvl w:val="0"/>
          <w:numId w:val="12"/>
        </w:numPr>
        <w:spacing w:before="100" w:beforeAutospacing="1" w:after="100" w:afterAutospacing="1"/>
        <w:rPr>
          <w:rFonts w:asciiTheme="minorHAnsi" w:hAnsiTheme="minorHAnsi"/>
          <w:szCs w:val="24"/>
        </w:rPr>
      </w:pPr>
      <w:r w:rsidRPr="00BC223E">
        <w:rPr>
          <w:rFonts w:asciiTheme="minorHAnsi" w:hAnsiTheme="minorHAnsi"/>
          <w:szCs w:val="24"/>
        </w:rPr>
        <w:t>discover the uses and applications of iron both historically and in modern times</w:t>
      </w:r>
    </w:p>
    <w:p w:rsidR="00BC223E" w:rsidRPr="00BC223E" w:rsidRDefault="00BC223E" w:rsidP="00BC223E">
      <w:pPr>
        <w:numPr>
          <w:ilvl w:val="0"/>
          <w:numId w:val="12"/>
        </w:numPr>
        <w:spacing w:before="100" w:beforeAutospacing="1" w:after="100" w:afterAutospacing="1"/>
        <w:rPr>
          <w:rFonts w:asciiTheme="minorHAnsi" w:hAnsiTheme="minorHAnsi"/>
          <w:szCs w:val="24"/>
        </w:rPr>
      </w:pPr>
      <w:r w:rsidRPr="00BC223E">
        <w:rPr>
          <w:rFonts w:asciiTheme="minorHAnsi" w:hAnsiTheme="minorHAnsi"/>
          <w:szCs w:val="24"/>
        </w:rPr>
        <w:t>examine the role of workers and organized labor in materials manufacturing</w:t>
      </w:r>
    </w:p>
    <w:p w:rsidR="00DC71FC" w:rsidRPr="007D0FF8" w:rsidRDefault="00BC223E" w:rsidP="005608B0">
      <w:pPr>
        <w:numPr>
          <w:ilvl w:val="0"/>
          <w:numId w:val="12"/>
        </w:numPr>
        <w:spacing w:before="100" w:beforeAutospacing="1" w:after="100" w:afterAutospacing="1"/>
        <w:rPr>
          <w:rFonts w:asciiTheme="minorHAnsi" w:hAnsiTheme="minorHAnsi"/>
          <w:szCs w:val="24"/>
        </w:rPr>
      </w:pPr>
      <w:r w:rsidRPr="00BC223E">
        <w:rPr>
          <w:rFonts w:asciiTheme="minorHAnsi" w:hAnsiTheme="minorHAnsi"/>
          <w:szCs w:val="24"/>
        </w:rPr>
        <w:t xml:space="preserve">discover the business economics of materials production </w:t>
      </w:r>
    </w:p>
    <w:p w:rsidR="00DC71FC" w:rsidRPr="007D0FF8" w:rsidRDefault="00A113B5" w:rsidP="00DC71FC">
      <w:pPr>
        <w:widowControl w:val="0"/>
        <w:pBdr>
          <w:top w:val="single" w:sz="4" w:space="1" w:color="auto"/>
        </w:pBdr>
        <w:rPr>
          <w:rFonts w:asciiTheme="minorHAnsi" w:hAnsiTheme="minorHAnsi"/>
          <w:b/>
          <w:szCs w:val="24"/>
        </w:rPr>
      </w:pPr>
      <w:r w:rsidRPr="007D0FF8">
        <w:rPr>
          <w:rFonts w:asciiTheme="minorHAnsi" w:hAnsiTheme="minorHAnsi"/>
          <w:b/>
          <w:szCs w:val="24"/>
        </w:rPr>
        <w:t>Student Reading A</w:t>
      </w:r>
      <w:r w:rsidR="00DC71FC" w:rsidRPr="007D0FF8">
        <w:rPr>
          <w:rFonts w:asciiTheme="minorHAnsi" w:hAnsiTheme="minorHAnsi"/>
          <w:b/>
          <w:szCs w:val="24"/>
        </w:rPr>
        <w:t>ssignment before Day 1</w:t>
      </w:r>
    </w:p>
    <w:p w:rsidR="00DC71FC" w:rsidRPr="007D0FF8" w:rsidRDefault="00DC71FC" w:rsidP="00A113B5">
      <w:pPr>
        <w:widowControl w:val="0"/>
        <w:ind w:firstLine="720"/>
        <w:rPr>
          <w:rFonts w:asciiTheme="minorHAnsi" w:hAnsiTheme="minorHAnsi"/>
          <w:szCs w:val="24"/>
        </w:rPr>
      </w:pPr>
      <w:r w:rsidRPr="007D0FF8">
        <w:rPr>
          <w:rFonts w:asciiTheme="minorHAnsi" w:hAnsiTheme="minorHAnsi"/>
          <w:szCs w:val="24"/>
        </w:rPr>
        <w:t>Read excerpt (pp. 83-97, 203-214) from</w:t>
      </w:r>
    </w:p>
    <w:p w:rsidR="00DC71FC" w:rsidRPr="007D0FF8" w:rsidRDefault="00DC71FC" w:rsidP="00DC71FC">
      <w:pPr>
        <w:widowControl w:val="0"/>
        <w:ind w:left="720"/>
        <w:rPr>
          <w:rFonts w:asciiTheme="minorHAnsi" w:hAnsiTheme="minorHAnsi"/>
          <w:szCs w:val="24"/>
        </w:rPr>
      </w:pPr>
      <w:r w:rsidRPr="007D0FF8">
        <w:rPr>
          <w:rFonts w:asciiTheme="minorHAnsi" w:hAnsiTheme="minorHAnsi"/>
          <w:b/>
          <w:szCs w:val="24"/>
        </w:rPr>
        <w:t>Sass, Stephen L.</w:t>
      </w:r>
      <w:r w:rsidRPr="007D0FF8">
        <w:rPr>
          <w:rFonts w:asciiTheme="minorHAnsi" w:hAnsiTheme="minorHAnsi"/>
          <w:szCs w:val="24"/>
        </w:rPr>
        <w:t xml:space="preserve"> (1998/2011) </w:t>
      </w:r>
      <w:r w:rsidRPr="007D0FF8">
        <w:rPr>
          <w:rFonts w:asciiTheme="minorHAnsi" w:hAnsiTheme="minorHAnsi"/>
          <w:i/>
          <w:szCs w:val="24"/>
        </w:rPr>
        <w:t>The Substance of Civilization</w:t>
      </w:r>
      <w:r w:rsidRPr="007D0FF8">
        <w:rPr>
          <w:rFonts w:asciiTheme="minorHAnsi" w:hAnsiTheme="minorHAnsi"/>
          <w:szCs w:val="24"/>
        </w:rPr>
        <w:t>. New York: Arcade Publishing.</w:t>
      </w:r>
    </w:p>
    <w:p w:rsidR="00A113B5" w:rsidRPr="007D0FF8" w:rsidRDefault="00A113B5" w:rsidP="00A113B5">
      <w:pPr>
        <w:outlineLvl w:val="2"/>
        <w:rPr>
          <w:rFonts w:asciiTheme="minorHAnsi" w:hAnsiTheme="minorHAnsi"/>
          <w:b/>
          <w:color w:val="943634" w:themeColor="accent2" w:themeShade="BF"/>
          <w:szCs w:val="24"/>
        </w:rPr>
      </w:pPr>
    </w:p>
    <w:p w:rsidR="00A113B5" w:rsidRPr="007D0FF8" w:rsidRDefault="00DC71FC" w:rsidP="00A113B5">
      <w:pPr>
        <w:outlineLvl w:val="2"/>
        <w:rPr>
          <w:rFonts w:asciiTheme="minorHAnsi" w:hAnsiTheme="minorHAnsi"/>
          <w:b/>
          <w:bCs/>
          <w:szCs w:val="24"/>
        </w:rPr>
      </w:pPr>
      <w:r w:rsidRPr="007D0FF8">
        <w:rPr>
          <w:rFonts w:asciiTheme="minorHAnsi" w:hAnsiTheme="minorHAnsi"/>
          <w:b/>
          <w:color w:val="943634" w:themeColor="accent2" w:themeShade="BF"/>
          <w:szCs w:val="24"/>
        </w:rPr>
        <w:t>Day 1</w:t>
      </w:r>
      <w:r w:rsidR="00A113B5" w:rsidRPr="007D0FF8">
        <w:rPr>
          <w:rFonts w:asciiTheme="minorHAnsi" w:hAnsiTheme="minorHAnsi"/>
          <w:b/>
          <w:color w:val="943634" w:themeColor="accent2" w:themeShade="BF"/>
          <w:szCs w:val="24"/>
        </w:rPr>
        <w:t xml:space="preserve"> Class</w:t>
      </w:r>
      <w:r w:rsidR="00A113B5" w:rsidRPr="007D0FF8">
        <w:rPr>
          <w:rFonts w:asciiTheme="minorHAnsi" w:hAnsiTheme="minorHAnsi"/>
          <w:b/>
          <w:szCs w:val="24"/>
        </w:rPr>
        <w:t xml:space="preserve"> </w:t>
      </w:r>
      <w:r w:rsidR="00A113B5" w:rsidRPr="007D0FF8">
        <w:rPr>
          <w:rFonts w:asciiTheme="minorHAnsi" w:hAnsiTheme="minorHAnsi"/>
          <w:b/>
          <w:bCs/>
          <w:szCs w:val="24"/>
        </w:rPr>
        <w:t>– Material Science &amp; Engineering Lecture on Clay</w:t>
      </w:r>
    </w:p>
    <w:p w:rsidR="00A113B5" w:rsidRPr="007D0FF8" w:rsidRDefault="00DC71FC" w:rsidP="00A113B5">
      <w:pPr>
        <w:pStyle w:val="ListParagraph"/>
        <w:tabs>
          <w:tab w:val="left" w:pos="0"/>
        </w:tabs>
        <w:ind w:left="0"/>
        <w:rPr>
          <w:color w:val="000000" w:themeColor="text1"/>
        </w:rPr>
      </w:pPr>
      <w:r w:rsidRPr="007D0FF8">
        <w:rPr>
          <w:color w:val="000000" w:themeColor="text1"/>
        </w:rPr>
        <w:t xml:space="preserve"> </w:t>
      </w:r>
    </w:p>
    <w:p w:rsidR="00DC71FC" w:rsidRPr="007D0FF8" w:rsidRDefault="00DC71FC" w:rsidP="00A113B5">
      <w:pPr>
        <w:pStyle w:val="ListParagraph"/>
        <w:tabs>
          <w:tab w:val="left" w:pos="0"/>
        </w:tabs>
        <w:ind w:left="0"/>
        <w:rPr>
          <w:color w:val="000000" w:themeColor="text1"/>
        </w:rPr>
      </w:pPr>
      <w:r w:rsidRPr="007D0FF8">
        <w:rPr>
          <w:color w:val="000000" w:themeColor="text1"/>
        </w:rPr>
        <w:t xml:space="preserve">Material Science Professor </w:t>
      </w:r>
      <w:r w:rsidR="00A113B5" w:rsidRPr="007D0FF8">
        <w:rPr>
          <w:color w:val="000000" w:themeColor="text1"/>
        </w:rPr>
        <w:t>gives an overview of</w:t>
      </w:r>
      <w:r w:rsidRPr="007D0FF8">
        <w:rPr>
          <w:color w:val="000000" w:themeColor="text1"/>
        </w:rPr>
        <w:t xml:space="preserve"> Iron &amp; Steel </w:t>
      </w:r>
    </w:p>
    <w:p w:rsidR="00DC71FC" w:rsidRPr="007D0FF8" w:rsidRDefault="00DC71FC" w:rsidP="00DC71FC">
      <w:pPr>
        <w:pStyle w:val="ListParagraph"/>
        <w:tabs>
          <w:tab w:val="left" w:pos="0"/>
        </w:tabs>
        <w:ind w:left="0"/>
        <w:rPr>
          <w:color w:val="000000" w:themeColor="text1"/>
        </w:rPr>
      </w:pPr>
    </w:p>
    <w:p w:rsidR="00A113B5" w:rsidRPr="007D0FF8" w:rsidRDefault="00A113B5" w:rsidP="00DC71FC">
      <w:pPr>
        <w:pStyle w:val="ListParagraph"/>
        <w:tabs>
          <w:tab w:val="left" w:pos="0"/>
        </w:tabs>
        <w:ind w:left="0"/>
        <w:rPr>
          <w:b/>
        </w:rPr>
      </w:pPr>
      <w:r w:rsidRPr="007D0FF8">
        <w:rPr>
          <w:b/>
        </w:rPr>
        <w:t>Materials Science Lessons</w:t>
      </w:r>
    </w:p>
    <w:p w:rsidR="00DC71FC" w:rsidRPr="007D0FF8" w:rsidRDefault="00DC71FC" w:rsidP="00A113B5">
      <w:pPr>
        <w:pStyle w:val="ListParagraph"/>
        <w:tabs>
          <w:tab w:val="left" w:pos="720"/>
        </w:tabs>
      </w:pPr>
      <w:r w:rsidRPr="007D0FF8">
        <w:t>This lecture reviews the properties of iron and steel, the history of iron making from early furnace designs to modern steel making, the concept of the iron carbon phase diagram and the different forms of alloys (wrought iron, steel, cast iron) that exist and why.  The rol</w:t>
      </w:r>
      <w:r w:rsidR="00474507" w:rsidRPr="007D0FF8">
        <w:t>e carbon play</w:t>
      </w:r>
      <w:r w:rsidRPr="007D0FF8">
        <w:t>s on the properties of these various alloys is discussed.</w:t>
      </w:r>
    </w:p>
    <w:p w:rsidR="00DC71FC" w:rsidRPr="007D0FF8" w:rsidRDefault="00DC71FC" w:rsidP="00DC71FC">
      <w:pPr>
        <w:pStyle w:val="ListParagraph"/>
        <w:tabs>
          <w:tab w:val="left" w:pos="0"/>
        </w:tabs>
        <w:ind w:left="0"/>
        <w:rPr>
          <w:color w:val="000000" w:themeColor="text1"/>
        </w:rPr>
      </w:pPr>
    </w:p>
    <w:p w:rsidR="008C0749" w:rsidRPr="007D0FF8" w:rsidRDefault="008C0749" w:rsidP="008C0749">
      <w:pPr>
        <w:pStyle w:val="ListParagraph"/>
        <w:ind w:left="0"/>
        <w:rPr>
          <w:b/>
          <w:bCs/>
        </w:rPr>
      </w:pPr>
      <w:r w:rsidRPr="007D0FF8">
        <w:rPr>
          <w:b/>
          <w:bCs/>
        </w:rPr>
        <w:t>Day 1 Lecture Development Resources:</w:t>
      </w:r>
    </w:p>
    <w:p w:rsidR="008C0749" w:rsidRPr="007D0FF8" w:rsidRDefault="008C0749" w:rsidP="008C0749">
      <w:pPr>
        <w:pStyle w:val="ListParagraph"/>
        <w:ind w:left="0"/>
        <w:rPr>
          <w:b/>
          <w:bCs/>
        </w:rPr>
      </w:pPr>
    </w:p>
    <w:p w:rsidR="008C0749" w:rsidRPr="007D0FF8" w:rsidRDefault="00B54916" w:rsidP="000F015D">
      <w:pPr>
        <w:pStyle w:val="ListParagraph"/>
        <w:numPr>
          <w:ilvl w:val="0"/>
          <w:numId w:val="13"/>
        </w:numPr>
        <w:ind w:left="1440"/>
        <w:rPr>
          <w:bCs/>
          <w:color w:val="FF0000"/>
        </w:rPr>
      </w:pPr>
      <w:r w:rsidRPr="00B54916">
        <w:rPr>
          <w:b/>
          <w:bCs/>
        </w:rPr>
        <w:t>Lecture:</w:t>
      </w:r>
      <w:r w:rsidRPr="00B54916">
        <w:rPr>
          <w:bCs/>
        </w:rPr>
        <w:t xml:space="preserve"> </w:t>
      </w:r>
      <w:hyperlink r:id="rId8" w:history="1">
        <w:r w:rsidR="008C0749" w:rsidRPr="00B54916">
          <w:rPr>
            <w:rStyle w:val="Hyperlink"/>
            <w:bCs/>
          </w:rPr>
          <w:t>Iron</w:t>
        </w:r>
        <w:r w:rsidR="005A142D" w:rsidRPr="00B54916">
          <w:rPr>
            <w:rStyle w:val="Hyperlink"/>
            <w:bCs/>
          </w:rPr>
          <w:t xml:space="preserve"> a</w:t>
        </w:r>
        <w:r w:rsidR="005A142D" w:rsidRPr="00B54916">
          <w:rPr>
            <w:rStyle w:val="Hyperlink"/>
            <w:bCs/>
          </w:rPr>
          <w:t>n</w:t>
        </w:r>
        <w:r w:rsidR="005A142D" w:rsidRPr="00B54916">
          <w:rPr>
            <w:rStyle w:val="Hyperlink"/>
            <w:bCs/>
          </w:rPr>
          <w:t>d Steel</w:t>
        </w:r>
      </w:hyperlink>
      <w:r w:rsidR="008C0749" w:rsidRPr="007D0FF8">
        <w:rPr>
          <w:bCs/>
        </w:rPr>
        <w:t xml:space="preserve"> PPT slides </w:t>
      </w:r>
    </w:p>
    <w:p w:rsidR="00474507" w:rsidRPr="007D0FF8" w:rsidRDefault="00B54916" w:rsidP="000F015D">
      <w:pPr>
        <w:pStyle w:val="ListParagraph"/>
        <w:numPr>
          <w:ilvl w:val="0"/>
          <w:numId w:val="13"/>
        </w:numPr>
        <w:tabs>
          <w:tab w:val="left" w:pos="0"/>
        </w:tabs>
        <w:ind w:left="1440"/>
        <w:rPr>
          <w:color w:val="000000" w:themeColor="text1"/>
        </w:rPr>
      </w:pPr>
      <w:r w:rsidRPr="00B54916">
        <w:rPr>
          <w:b/>
          <w:color w:val="000000" w:themeColor="text1"/>
        </w:rPr>
        <w:t>Sample Lecture Video</w:t>
      </w:r>
      <w:r w:rsidR="00474507" w:rsidRPr="00B54916">
        <w:rPr>
          <w:b/>
          <w:color w:val="000000" w:themeColor="text1"/>
        </w:rPr>
        <w:t>:</w:t>
      </w:r>
      <w:r w:rsidR="00474507" w:rsidRPr="007D0FF8">
        <w:rPr>
          <w:color w:val="000000" w:themeColor="text1"/>
        </w:rPr>
        <w:t xml:space="preserve"> </w:t>
      </w:r>
      <w:hyperlink r:id="rId9" w:history="1">
        <w:r w:rsidR="00474507" w:rsidRPr="007D0FF8">
          <w:rPr>
            <w:rStyle w:val="Hyperlink"/>
          </w:rPr>
          <w:t>Iron a</w:t>
        </w:r>
        <w:r w:rsidR="00474507" w:rsidRPr="007D0FF8">
          <w:rPr>
            <w:rStyle w:val="Hyperlink"/>
          </w:rPr>
          <w:t>n</w:t>
        </w:r>
        <w:r w:rsidR="00474507" w:rsidRPr="007D0FF8">
          <w:rPr>
            <w:rStyle w:val="Hyperlink"/>
          </w:rPr>
          <w:t>d Steel</w:t>
        </w:r>
      </w:hyperlink>
      <w:r w:rsidR="00474507" w:rsidRPr="007D0FF8">
        <w:t xml:space="preserve"> Lecture (19:49)</w:t>
      </w:r>
      <w:r w:rsidR="00B135AC" w:rsidRPr="007D0FF8">
        <w:t xml:space="preserve"> </w:t>
      </w:r>
      <w:r w:rsidR="005A142D" w:rsidRPr="007D0FF8">
        <w:t>(</w:t>
      </w:r>
      <w:hyperlink r:id="rId10" w:tgtFrame="_blank" w:tooltip="Transcript" w:history="1">
        <w:r w:rsidR="005A142D" w:rsidRPr="007D0FF8">
          <w:rPr>
            <w:rStyle w:val="Hyperlink"/>
          </w:rPr>
          <w:t>Tran</w:t>
        </w:r>
        <w:r w:rsidR="005A142D" w:rsidRPr="007D0FF8">
          <w:rPr>
            <w:rStyle w:val="Hyperlink"/>
          </w:rPr>
          <w:t>s</w:t>
        </w:r>
        <w:r w:rsidR="005A142D" w:rsidRPr="007D0FF8">
          <w:rPr>
            <w:rStyle w:val="Hyperlink"/>
          </w:rPr>
          <w:t>cript</w:t>
        </w:r>
      </w:hyperlink>
      <w:r w:rsidR="005A142D" w:rsidRPr="007D0FF8">
        <w:t>)</w:t>
      </w:r>
    </w:p>
    <w:p w:rsidR="00474507" w:rsidRPr="007D0FF8" w:rsidRDefault="00474507" w:rsidP="000F015D">
      <w:pPr>
        <w:pStyle w:val="ListParagraph"/>
        <w:tabs>
          <w:tab w:val="left" w:pos="0"/>
        </w:tabs>
        <w:ind w:left="1440" w:hanging="360"/>
        <w:rPr>
          <w:color w:val="000000" w:themeColor="text1"/>
        </w:rPr>
      </w:pPr>
      <w:r w:rsidRPr="007D0FF8">
        <w:rPr>
          <w:i/>
          <w:iCs/>
        </w:rPr>
        <w:lastRenderedPageBreak/>
        <w:t>Excerpts from Kevin Jones’ lecture</w:t>
      </w:r>
    </w:p>
    <w:p w:rsidR="00474507" w:rsidRPr="007D0FF8" w:rsidRDefault="00B54916" w:rsidP="000F015D">
      <w:pPr>
        <w:pStyle w:val="ListParagraph"/>
        <w:numPr>
          <w:ilvl w:val="0"/>
          <w:numId w:val="13"/>
        </w:numPr>
        <w:ind w:left="1440"/>
        <w:rPr>
          <w:bCs/>
          <w:color w:val="FF0000"/>
        </w:rPr>
      </w:pPr>
      <w:r w:rsidRPr="00B54916">
        <w:rPr>
          <w:b/>
          <w:bCs/>
        </w:rPr>
        <w:t>Demo Video</w:t>
      </w:r>
      <w:r w:rsidR="00B135AC" w:rsidRPr="00B54916">
        <w:rPr>
          <w:b/>
          <w:bCs/>
        </w:rPr>
        <w:t>:</w:t>
      </w:r>
      <w:r w:rsidR="00B135AC" w:rsidRPr="007D0FF8">
        <w:rPr>
          <w:bCs/>
        </w:rPr>
        <w:t xml:space="preserve"> </w:t>
      </w:r>
      <w:hyperlink r:id="rId11" w:history="1">
        <w:r w:rsidR="00B135AC" w:rsidRPr="007D0FF8">
          <w:rPr>
            <w:rStyle w:val="Hyperlink"/>
            <w:bCs/>
          </w:rPr>
          <w:t>I</w:t>
        </w:r>
        <w:r w:rsidR="00474507" w:rsidRPr="007D0FF8">
          <w:rPr>
            <w:rStyle w:val="Hyperlink"/>
            <w:bCs/>
          </w:rPr>
          <w:t xml:space="preserve">ron </w:t>
        </w:r>
        <w:r w:rsidR="00B135AC" w:rsidRPr="007D0FF8">
          <w:rPr>
            <w:rStyle w:val="Hyperlink"/>
            <w:bCs/>
          </w:rPr>
          <w:t>Exp</w:t>
        </w:r>
        <w:r w:rsidR="00B135AC" w:rsidRPr="007D0FF8">
          <w:rPr>
            <w:rStyle w:val="Hyperlink"/>
            <w:bCs/>
          </w:rPr>
          <w:t>e</w:t>
        </w:r>
        <w:r w:rsidR="00B135AC" w:rsidRPr="007D0FF8">
          <w:rPr>
            <w:rStyle w:val="Hyperlink"/>
            <w:bCs/>
          </w:rPr>
          <w:t>riment</w:t>
        </w:r>
      </w:hyperlink>
      <w:r w:rsidR="00B135AC" w:rsidRPr="007D0FF8">
        <w:rPr>
          <w:bCs/>
        </w:rPr>
        <w:t xml:space="preserve"> (3:52)</w:t>
      </w:r>
    </w:p>
    <w:p w:rsidR="00841004" w:rsidRPr="007D0FF8" w:rsidRDefault="00B54916" w:rsidP="000F015D">
      <w:pPr>
        <w:pStyle w:val="ListParagraph"/>
        <w:numPr>
          <w:ilvl w:val="0"/>
          <w:numId w:val="13"/>
        </w:numPr>
        <w:ind w:left="1440"/>
        <w:rPr>
          <w:bCs/>
          <w:color w:val="FF0000"/>
        </w:rPr>
      </w:pPr>
      <w:r w:rsidRPr="00B54916">
        <w:rPr>
          <w:b/>
          <w:bCs/>
        </w:rPr>
        <w:t>Demo Video</w:t>
      </w:r>
      <w:r w:rsidR="00841004" w:rsidRPr="00B54916">
        <w:rPr>
          <w:b/>
          <w:bCs/>
        </w:rPr>
        <w:t>:</w:t>
      </w:r>
      <w:r w:rsidR="00841004" w:rsidRPr="007D0FF8">
        <w:rPr>
          <w:bCs/>
        </w:rPr>
        <w:t xml:space="preserve"> </w:t>
      </w:r>
      <w:hyperlink r:id="rId12" w:history="1">
        <w:r w:rsidR="00841004" w:rsidRPr="007D0FF8">
          <w:rPr>
            <w:rStyle w:val="Hyperlink"/>
            <w:bCs/>
          </w:rPr>
          <w:t>Dislocation De</w:t>
        </w:r>
        <w:r w:rsidR="00841004" w:rsidRPr="007D0FF8">
          <w:rPr>
            <w:rStyle w:val="Hyperlink"/>
            <w:bCs/>
          </w:rPr>
          <w:t>m</w:t>
        </w:r>
        <w:r w:rsidR="00841004" w:rsidRPr="007D0FF8">
          <w:rPr>
            <w:rStyle w:val="Hyperlink"/>
            <w:bCs/>
          </w:rPr>
          <w:t>onstration</w:t>
        </w:r>
      </w:hyperlink>
      <w:r w:rsidR="00841004" w:rsidRPr="007D0FF8">
        <w:rPr>
          <w:bCs/>
        </w:rPr>
        <w:t xml:space="preserve"> (2:33)</w:t>
      </w:r>
    </w:p>
    <w:p w:rsidR="008C0749" w:rsidRPr="007D0FF8" w:rsidRDefault="008C0749" w:rsidP="00DC71FC">
      <w:pPr>
        <w:rPr>
          <w:rFonts w:asciiTheme="minorHAnsi" w:eastAsiaTheme="minorEastAsia" w:hAnsiTheme="minorHAnsi" w:cstheme="minorBidi"/>
          <w:color w:val="000000" w:themeColor="text1"/>
          <w:szCs w:val="24"/>
        </w:rPr>
      </w:pPr>
    </w:p>
    <w:p w:rsidR="00DC71FC" w:rsidRPr="007D0FF8" w:rsidRDefault="00DC71FC" w:rsidP="00DC71FC">
      <w:pPr>
        <w:rPr>
          <w:rFonts w:asciiTheme="minorHAnsi" w:eastAsiaTheme="minorEastAsia" w:hAnsiTheme="minorHAnsi" w:cstheme="minorBidi"/>
          <w:szCs w:val="24"/>
        </w:rPr>
      </w:pPr>
      <w:r w:rsidRPr="007D0FF8">
        <w:rPr>
          <w:rFonts w:asciiTheme="minorHAnsi" w:eastAsiaTheme="minorEastAsia" w:hAnsiTheme="minorHAnsi" w:cstheme="minorBidi"/>
          <w:color w:val="000000" w:themeColor="text1"/>
          <w:szCs w:val="24"/>
        </w:rPr>
        <w:t xml:space="preserve">Classroom Demo:  </w:t>
      </w:r>
      <w:r w:rsidRPr="007D0FF8">
        <w:rPr>
          <w:rFonts w:asciiTheme="minorHAnsi" w:hAnsiTheme="minorHAnsi"/>
          <w:szCs w:val="24"/>
        </w:rPr>
        <w:t>Fe</w:t>
      </w:r>
      <w:r w:rsidRPr="007D0FF8">
        <w:rPr>
          <w:rFonts w:asciiTheme="minorHAnsi" w:hAnsiTheme="minorHAnsi"/>
          <w:szCs w:val="24"/>
          <w:vertAlign w:val="subscript"/>
        </w:rPr>
        <w:t>3</w:t>
      </w:r>
      <w:r w:rsidRPr="007D0FF8">
        <w:rPr>
          <w:rFonts w:asciiTheme="minorHAnsi" w:hAnsiTheme="minorHAnsi"/>
          <w:szCs w:val="24"/>
        </w:rPr>
        <w:t>O</w:t>
      </w:r>
      <w:r w:rsidRPr="007D0FF8">
        <w:rPr>
          <w:rFonts w:asciiTheme="minorHAnsi" w:hAnsiTheme="minorHAnsi"/>
          <w:szCs w:val="24"/>
          <w:vertAlign w:val="subscript"/>
        </w:rPr>
        <w:t>4</w:t>
      </w:r>
      <w:r w:rsidRPr="007D0FF8">
        <w:rPr>
          <w:rFonts w:asciiTheme="minorHAnsi" w:hAnsiTheme="minorHAnsi"/>
          <w:szCs w:val="24"/>
        </w:rPr>
        <w:t xml:space="preserve"> powder is placed in a graphite crucible and under a torch is reduced to iron which is subsequently picked up by a magnet.</w:t>
      </w:r>
    </w:p>
    <w:p w:rsidR="00DC71FC" w:rsidRPr="007D0FF8" w:rsidRDefault="00DC71FC" w:rsidP="00DC71FC">
      <w:pPr>
        <w:pStyle w:val="ListParagraph"/>
        <w:tabs>
          <w:tab w:val="left" w:pos="0"/>
        </w:tabs>
        <w:ind w:left="0"/>
        <w:rPr>
          <w:color w:val="000000" w:themeColor="text1"/>
        </w:rPr>
      </w:pPr>
    </w:p>
    <w:p w:rsidR="00841004" w:rsidRPr="007D0FF8" w:rsidRDefault="00841004" w:rsidP="00DC71FC">
      <w:pPr>
        <w:widowControl w:val="0"/>
        <w:pBdr>
          <w:top w:val="single" w:sz="4" w:space="1" w:color="auto"/>
        </w:pBdr>
        <w:rPr>
          <w:rFonts w:asciiTheme="minorHAnsi" w:hAnsiTheme="minorHAnsi"/>
          <w:b/>
          <w:szCs w:val="24"/>
        </w:rPr>
      </w:pPr>
    </w:p>
    <w:p w:rsidR="00DC71FC" w:rsidRPr="007D0FF8" w:rsidRDefault="00841004" w:rsidP="00DC71FC">
      <w:pPr>
        <w:widowControl w:val="0"/>
        <w:pBdr>
          <w:top w:val="single" w:sz="4" w:space="1" w:color="auto"/>
        </w:pBdr>
        <w:rPr>
          <w:rFonts w:asciiTheme="minorHAnsi" w:hAnsiTheme="minorHAnsi"/>
          <w:b/>
          <w:szCs w:val="24"/>
        </w:rPr>
      </w:pPr>
      <w:r w:rsidRPr="007D0FF8">
        <w:rPr>
          <w:rFonts w:asciiTheme="minorHAnsi" w:hAnsiTheme="minorHAnsi"/>
          <w:b/>
          <w:szCs w:val="24"/>
        </w:rPr>
        <w:t xml:space="preserve">Student </w:t>
      </w:r>
      <w:r w:rsidR="00DC71FC" w:rsidRPr="007D0FF8">
        <w:rPr>
          <w:rFonts w:asciiTheme="minorHAnsi" w:hAnsiTheme="minorHAnsi"/>
          <w:b/>
          <w:szCs w:val="24"/>
        </w:rPr>
        <w:t>Reading Assignment before Day 2</w:t>
      </w:r>
    </w:p>
    <w:p w:rsidR="00DC71FC" w:rsidRPr="007D0FF8" w:rsidRDefault="00DC71FC" w:rsidP="00DC71FC">
      <w:pPr>
        <w:widowControl w:val="0"/>
        <w:rPr>
          <w:rFonts w:asciiTheme="minorHAnsi" w:hAnsiTheme="minorHAnsi"/>
          <w:color w:val="C00000"/>
          <w:szCs w:val="24"/>
        </w:rPr>
      </w:pPr>
      <w:r w:rsidRPr="007D0FF8">
        <w:rPr>
          <w:rFonts w:asciiTheme="minorHAnsi" w:hAnsiTheme="minorHAnsi"/>
          <w:b/>
          <w:szCs w:val="24"/>
        </w:rPr>
        <w:t>Read</w:t>
      </w:r>
      <w:r w:rsidR="00841004" w:rsidRPr="007D0FF8">
        <w:rPr>
          <w:rFonts w:asciiTheme="minorHAnsi" w:hAnsiTheme="minorHAnsi"/>
          <w:b/>
          <w:szCs w:val="24"/>
        </w:rPr>
        <w:t>:</w:t>
      </w:r>
      <w:r w:rsidR="00841004" w:rsidRPr="007D0FF8">
        <w:rPr>
          <w:rFonts w:asciiTheme="minorHAnsi" w:hAnsiTheme="minorHAnsi"/>
          <w:szCs w:val="24"/>
        </w:rPr>
        <w:t xml:space="preserve"> </w:t>
      </w:r>
      <w:hyperlink r:id="rId13" w:history="1">
        <w:r w:rsidRPr="00B54916">
          <w:rPr>
            <w:rStyle w:val="Hyperlink"/>
            <w:rFonts w:asciiTheme="minorHAnsi" w:hAnsiTheme="minorHAnsi"/>
            <w:i/>
            <w:szCs w:val="24"/>
          </w:rPr>
          <w:t>Carnegie, Creative Destruction and American Steel</w:t>
        </w:r>
      </w:hyperlink>
      <w:r w:rsidRPr="007D0FF8">
        <w:rPr>
          <w:rFonts w:asciiTheme="minorHAnsi" w:hAnsiTheme="minorHAnsi"/>
          <w:szCs w:val="24"/>
        </w:rPr>
        <w:t xml:space="preserve"> by Prof. Sean Adams</w:t>
      </w:r>
    </w:p>
    <w:p w:rsidR="00841004" w:rsidRPr="007D0FF8" w:rsidRDefault="00841004" w:rsidP="00DC71FC">
      <w:pPr>
        <w:widowControl w:val="0"/>
        <w:rPr>
          <w:rFonts w:asciiTheme="minorHAnsi" w:hAnsiTheme="minorHAnsi"/>
          <w:color w:val="C00000"/>
          <w:szCs w:val="24"/>
        </w:rPr>
      </w:pPr>
    </w:p>
    <w:p w:rsidR="00841004" w:rsidRPr="007D0FF8" w:rsidRDefault="00841004" w:rsidP="00841004">
      <w:pPr>
        <w:pStyle w:val="Default"/>
        <w:ind w:left="540"/>
        <w:rPr>
          <w:rFonts w:asciiTheme="minorHAnsi" w:hAnsiTheme="minorHAnsi"/>
          <w:b/>
          <w:i/>
          <w:color w:val="C00000"/>
        </w:rPr>
      </w:pPr>
      <w:r w:rsidRPr="007D0FF8">
        <w:rPr>
          <w:rFonts w:asciiTheme="minorHAnsi" w:hAnsiTheme="minorHAnsi"/>
          <w:i/>
        </w:rPr>
        <w:t>Abstract: This chapter uses the rise of Carnegie Steel as a case study to explore the social and economic context of materials. In the nineteenth-century United States, steel became a vital element of industrial growth, and Andrew Carnegie revolutionized its production through a system of “hard driving” at his steel mills outside of Pittsburgh, Pennsylvania. This is an example of the economic theory of “creative destruction,” in which innovation in technology and the organization of the shop floor replaces longstanding institutions and practices in the production of materials. As a result, there are both gains to society—in this case cheap steel for the construction of things like buildings and railroads—but also drawbacks for workers and companies that tried to compete with Carnegie. In sum, innovation in the manufacture of materials can be a double-edged sword.</w:t>
      </w:r>
    </w:p>
    <w:p w:rsidR="00DC71FC" w:rsidRPr="007D0FF8" w:rsidRDefault="00DC71FC" w:rsidP="00DC71FC">
      <w:pPr>
        <w:widowControl w:val="0"/>
        <w:rPr>
          <w:rFonts w:asciiTheme="minorHAnsi" w:hAnsiTheme="minorHAnsi"/>
          <w:b/>
          <w:szCs w:val="24"/>
        </w:rPr>
      </w:pPr>
    </w:p>
    <w:p w:rsidR="00841004" w:rsidRPr="007D0FF8" w:rsidRDefault="00DC71FC" w:rsidP="00DC71FC">
      <w:pPr>
        <w:contextualSpacing/>
        <w:rPr>
          <w:rFonts w:asciiTheme="minorHAnsi" w:hAnsiTheme="minorHAnsi"/>
          <w:b/>
          <w:color w:val="000000"/>
          <w:szCs w:val="24"/>
        </w:rPr>
      </w:pPr>
      <w:r w:rsidRPr="007D0FF8">
        <w:rPr>
          <w:rFonts w:asciiTheme="minorHAnsi" w:hAnsiTheme="minorHAnsi"/>
          <w:b/>
          <w:color w:val="943634" w:themeColor="accent2" w:themeShade="BF"/>
          <w:szCs w:val="24"/>
        </w:rPr>
        <w:t>Day 2</w:t>
      </w:r>
      <w:r w:rsidR="00841004" w:rsidRPr="007D0FF8">
        <w:rPr>
          <w:rFonts w:asciiTheme="minorHAnsi" w:hAnsiTheme="minorHAnsi"/>
          <w:b/>
          <w:color w:val="943634" w:themeColor="accent2" w:themeShade="BF"/>
          <w:szCs w:val="24"/>
        </w:rPr>
        <w:t xml:space="preserve"> Class</w:t>
      </w:r>
      <w:r w:rsidRPr="007D0FF8">
        <w:rPr>
          <w:rFonts w:asciiTheme="minorHAnsi" w:hAnsiTheme="minorHAnsi"/>
          <w:color w:val="000000"/>
          <w:szCs w:val="24"/>
        </w:rPr>
        <w:t xml:space="preserve"> </w:t>
      </w:r>
      <w:r w:rsidR="00841004" w:rsidRPr="007D0FF8">
        <w:rPr>
          <w:rFonts w:asciiTheme="minorHAnsi" w:hAnsiTheme="minorHAnsi"/>
          <w:b/>
          <w:color w:val="000000"/>
          <w:szCs w:val="24"/>
        </w:rPr>
        <w:t xml:space="preserve">– Lecture on Creative Destruction and </w:t>
      </w:r>
      <w:r w:rsidR="005A142D" w:rsidRPr="007D0FF8">
        <w:rPr>
          <w:rFonts w:asciiTheme="minorHAnsi" w:hAnsiTheme="minorHAnsi"/>
          <w:b/>
          <w:color w:val="000000"/>
          <w:szCs w:val="24"/>
        </w:rPr>
        <w:t>Steel</w:t>
      </w:r>
    </w:p>
    <w:p w:rsidR="00841004" w:rsidRPr="007D0FF8" w:rsidRDefault="00841004" w:rsidP="00DC71FC">
      <w:pPr>
        <w:contextualSpacing/>
        <w:rPr>
          <w:rFonts w:asciiTheme="minorHAnsi" w:hAnsiTheme="minorHAnsi"/>
          <w:color w:val="000000"/>
          <w:szCs w:val="24"/>
        </w:rPr>
      </w:pPr>
    </w:p>
    <w:p w:rsidR="00DC71FC" w:rsidRPr="007D0FF8" w:rsidRDefault="00DC71FC" w:rsidP="00DC71FC">
      <w:pPr>
        <w:contextualSpacing/>
        <w:rPr>
          <w:rFonts w:asciiTheme="minorHAnsi" w:hAnsiTheme="minorHAnsi"/>
          <w:szCs w:val="24"/>
        </w:rPr>
      </w:pPr>
      <w:r w:rsidRPr="007D0FF8">
        <w:rPr>
          <w:rFonts w:asciiTheme="minorHAnsi" w:hAnsiTheme="minorHAnsi"/>
          <w:color w:val="000000"/>
          <w:szCs w:val="24"/>
        </w:rPr>
        <w:t xml:space="preserve">Guest Professor presents </w:t>
      </w:r>
      <w:r w:rsidR="005A142D" w:rsidRPr="007D0FF8">
        <w:rPr>
          <w:rFonts w:asciiTheme="minorHAnsi" w:hAnsiTheme="minorHAnsi"/>
          <w:szCs w:val="24"/>
        </w:rPr>
        <w:t>Carnegie, Creative Destruction and American Steel; a</w:t>
      </w:r>
      <w:r w:rsidRPr="007D0FF8">
        <w:rPr>
          <w:rFonts w:asciiTheme="minorHAnsi" w:hAnsiTheme="minorHAnsi"/>
          <w:szCs w:val="24"/>
        </w:rPr>
        <w:t xml:space="preserve"> lecture that outlines the historical context of the rise of American steel, with a focus on the business career of Andrew Carnegie.  Carnegie Steel transformed the process of making steel through a rearrangement of the shop floor, the adoption of new techniques, and ruthless competition.  All along the way, the notion of “creative destruction” in entrepreneurship, in which older routines are replaced by dynamic new ones, is an organizing theme that allows students to see the winners and losers during industrial transformations. </w:t>
      </w:r>
    </w:p>
    <w:p w:rsidR="00A113B5" w:rsidRPr="007D0FF8" w:rsidRDefault="00A113B5" w:rsidP="00DC71FC">
      <w:pPr>
        <w:contextualSpacing/>
        <w:rPr>
          <w:rFonts w:asciiTheme="minorHAnsi" w:hAnsiTheme="minorHAnsi"/>
          <w:color w:val="FF0000"/>
          <w:szCs w:val="24"/>
        </w:rPr>
      </w:pPr>
    </w:p>
    <w:p w:rsidR="00A113B5" w:rsidRPr="007D0FF8" w:rsidRDefault="00A113B5" w:rsidP="00A113B5">
      <w:pPr>
        <w:widowControl w:val="0"/>
        <w:rPr>
          <w:rFonts w:asciiTheme="minorHAnsi" w:hAnsiTheme="minorHAnsi"/>
          <w:szCs w:val="24"/>
        </w:rPr>
      </w:pPr>
      <w:r w:rsidRPr="007D0FF8">
        <w:rPr>
          <w:rFonts w:asciiTheme="minorHAnsi" w:hAnsiTheme="minorHAnsi"/>
          <w:b/>
          <w:szCs w:val="24"/>
        </w:rPr>
        <w:t xml:space="preserve">Social </w:t>
      </w:r>
      <w:r w:rsidR="00841004" w:rsidRPr="007D0FF8">
        <w:rPr>
          <w:rFonts w:asciiTheme="minorHAnsi" w:hAnsiTheme="minorHAnsi"/>
          <w:b/>
          <w:szCs w:val="24"/>
        </w:rPr>
        <w:t>Lesson</w:t>
      </w:r>
      <w:r w:rsidRPr="007D0FF8">
        <w:rPr>
          <w:rFonts w:asciiTheme="minorHAnsi" w:hAnsiTheme="minorHAnsi"/>
          <w:b/>
          <w:szCs w:val="24"/>
        </w:rPr>
        <w:t xml:space="preserve">: </w:t>
      </w:r>
      <w:r w:rsidRPr="007D0FF8">
        <w:rPr>
          <w:rFonts w:asciiTheme="minorHAnsi" w:hAnsiTheme="minorHAnsi"/>
          <w:szCs w:val="24"/>
        </w:rPr>
        <w:t xml:space="preserve">The concept of </w:t>
      </w:r>
      <w:r w:rsidRPr="007D0FF8">
        <w:rPr>
          <w:rFonts w:asciiTheme="minorHAnsi" w:hAnsiTheme="minorHAnsi"/>
          <w:b/>
          <w:szCs w:val="24"/>
        </w:rPr>
        <w:t>creative destruction</w:t>
      </w:r>
      <w:r w:rsidRPr="007D0FF8">
        <w:rPr>
          <w:rFonts w:asciiTheme="minorHAnsi" w:hAnsiTheme="minorHAnsi"/>
          <w:szCs w:val="24"/>
        </w:rPr>
        <w:t xml:space="preserve"> is introduced and understanding how this is applicable to modern innovation can facilitate successful business practices.</w:t>
      </w:r>
    </w:p>
    <w:p w:rsidR="005A142D" w:rsidRPr="007D0FF8" w:rsidRDefault="005A142D" w:rsidP="005A142D">
      <w:pPr>
        <w:rPr>
          <w:rFonts w:asciiTheme="minorHAnsi" w:hAnsiTheme="minorHAnsi"/>
          <w:b/>
          <w:bCs/>
        </w:rPr>
      </w:pPr>
    </w:p>
    <w:p w:rsidR="005A142D" w:rsidRPr="007D0FF8" w:rsidRDefault="005A142D" w:rsidP="005A142D">
      <w:pPr>
        <w:rPr>
          <w:rFonts w:asciiTheme="minorHAnsi" w:hAnsiTheme="minorHAnsi"/>
          <w:b/>
          <w:bCs/>
        </w:rPr>
      </w:pPr>
      <w:r w:rsidRPr="007D0FF8">
        <w:rPr>
          <w:rFonts w:asciiTheme="minorHAnsi" w:hAnsiTheme="minorHAnsi"/>
          <w:b/>
          <w:bCs/>
        </w:rPr>
        <w:t xml:space="preserve">Day 2 Lecture Development Resources: </w:t>
      </w:r>
    </w:p>
    <w:p w:rsidR="005A142D" w:rsidRPr="007D0FF8" w:rsidRDefault="005A142D" w:rsidP="005A142D">
      <w:pPr>
        <w:rPr>
          <w:rFonts w:asciiTheme="minorHAnsi" w:hAnsiTheme="minorHAnsi"/>
          <w:bCs/>
          <w:i/>
          <w:color w:val="FF0000"/>
        </w:rPr>
      </w:pPr>
    </w:p>
    <w:p w:rsidR="005A142D" w:rsidRPr="007D0FF8" w:rsidRDefault="00B54916" w:rsidP="000F015D">
      <w:pPr>
        <w:pStyle w:val="ListParagraph"/>
        <w:numPr>
          <w:ilvl w:val="0"/>
          <w:numId w:val="14"/>
        </w:numPr>
        <w:rPr>
          <w:color w:val="C00000"/>
        </w:rPr>
      </w:pPr>
      <w:r w:rsidRPr="00B54916">
        <w:rPr>
          <w:b/>
        </w:rPr>
        <w:t>Lecture:</w:t>
      </w:r>
      <w:r>
        <w:t xml:space="preserve"> </w:t>
      </w:r>
      <w:hyperlink r:id="rId14" w:history="1">
        <w:r w:rsidR="005A142D" w:rsidRPr="00B54916">
          <w:rPr>
            <w:rStyle w:val="Hyperlink"/>
          </w:rPr>
          <w:t>Andrew Carnegie, Steel and Creative Destruction</w:t>
        </w:r>
      </w:hyperlink>
      <w:r w:rsidR="005A142D" w:rsidRPr="007D0FF8">
        <w:rPr>
          <w:color w:val="365F91" w:themeColor="accent1" w:themeShade="BF"/>
        </w:rPr>
        <w:t xml:space="preserve"> </w:t>
      </w:r>
      <w:r w:rsidR="005A142D" w:rsidRPr="007D0FF8">
        <w:t xml:space="preserve">(PPT) </w:t>
      </w:r>
      <w:r>
        <w:t>slides by Prof. Sean Adams (UF)</w:t>
      </w:r>
    </w:p>
    <w:p w:rsidR="00DC71FC" w:rsidRPr="007D0FF8" w:rsidRDefault="00DC71FC" w:rsidP="005A142D">
      <w:pPr>
        <w:widowControl w:val="0"/>
        <w:rPr>
          <w:rFonts w:asciiTheme="minorHAnsi" w:hAnsiTheme="minorHAnsi"/>
          <w:b/>
          <w:szCs w:val="24"/>
        </w:rPr>
      </w:pPr>
    </w:p>
    <w:p w:rsidR="00DC71FC" w:rsidRPr="007D0FF8" w:rsidRDefault="005A142D" w:rsidP="00DC71FC">
      <w:pPr>
        <w:widowControl w:val="0"/>
        <w:pBdr>
          <w:top w:val="single" w:sz="4" w:space="1" w:color="auto"/>
        </w:pBdr>
        <w:rPr>
          <w:rFonts w:asciiTheme="minorHAnsi" w:hAnsiTheme="minorHAnsi"/>
          <w:b/>
          <w:szCs w:val="24"/>
        </w:rPr>
      </w:pPr>
      <w:r w:rsidRPr="007D0FF8">
        <w:rPr>
          <w:rFonts w:asciiTheme="minorHAnsi" w:hAnsiTheme="minorHAnsi"/>
          <w:b/>
          <w:szCs w:val="24"/>
        </w:rPr>
        <w:t xml:space="preserve">Student Video and </w:t>
      </w:r>
      <w:r w:rsidR="00DC71FC" w:rsidRPr="007D0FF8">
        <w:rPr>
          <w:rFonts w:asciiTheme="minorHAnsi" w:hAnsiTheme="minorHAnsi"/>
          <w:b/>
          <w:szCs w:val="24"/>
        </w:rPr>
        <w:t xml:space="preserve">Homework Assignment </w:t>
      </w:r>
      <w:r w:rsidRPr="007D0FF8">
        <w:rPr>
          <w:rFonts w:asciiTheme="minorHAnsi" w:hAnsiTheme="minorHAnsi"/>
          <w:b/>
          <w:szCs w:val="24"/>
        </w:rPr>
        <w:t>before</w:t>
      </w:r>
      <w:r w:rsidR="00DC71FC" w:rsidRPr="007D0FF8">
        <w:rPr>
          <w:rFonts w:asciiTheme="minorHAnsi" w:hAnsiTheme="minorHAnsi"/>
          <w:b/>
          <w:szCs w:val="24"/>
        </w:rPr>
        <w:t xml:space="preserve"> Day 3</w:t>
      </w:r>
    </w:p>
    <w:p w:rsidR="00DC71FC" w:rsidRPr="007D0FF8" w:rsidRDefault="005A142D" w:rsidP="00DC71FC">
      <w:pPr>
        <w:rPr>
          <w:rFonts w:asciiTheme="minorHAnsi" w:hAnsiTheme="minorHAnsi"/>
          <w:color w:val="0000FF"/>
          <w:szCs w:val="24"/>
          <w:u w:val="single"/>
        </w:rPr>
      </w:pPr>
      <w:r w:rsidRPr="007D0FF8">
        <w:rPr>
          <w:rFonts w:asciiTheme="minorHAnsi" w:hAnsiTheme="minorHAnsi"/>
          <w:szCs w:val="24"/>
        </w:rPr>
        <w:t>Watch:</w:t>
      </w:r>
      <w:r w:rsidR="00DC71FC" w:rsidRPr="007D0FF8">
        <w:rPr>
          <w:rFonts w:asciiTheme="minorHAnsi" w:hAnsiTheme="minorHAnsi"/>
          <w:szCs w:val="24"/>
        </w:rPr>
        <w:t xml:space="preserve"> </w:t>
      </w:r>
      <w:hyperlink r:id="rId15" w:history="1">
        <w:r w:rsidR="00DC71FC" w:rsidRPr="007D0FF8">
          <w:rPr>
            <w:rStyle w:val="Hyperlink"/>
            <w:rFonts w:asciiTheme="minorHAnsi" w:hAnsiTheme="minorHAnsi"/>
            <w:szCs w:val="24"/>
          </w:rPr>
          <w:t>Magnesium Alloys</w:t>
        </w:r>
      </w:hyperlink>
      <w:r w:rsidR="00DC71FC" w:rsidRPr="007D0FF8">
        <w:rPr>
          <w:rFonts w:asciiTheme="minorHAnsi" w:hAnsiTheme="minorHAnsi"/>
          <w:color w:val="0000FF"/>
          <w:szCs w:val="24"/>
        </w:rPr>
        <w:t xml:space="preserve"> </w:t>
      </w:r>
      <w:r w:rsidR="00DC71FC" w:rsidRPr="007D0FF8">
        <w:rPr>
          <w:rFonts w:asciiTheme="minorHAnsi" w:hAnsiTheme="minorHAnsi"/>
          <w:szCs w:val="24"/>
        </w:rPr>
        <w:t>(9:57)</w:t>
      </w:r>
      <w:r w:rsidR="00DC71FC" w:rsidRPr="007D0FF8">
        <w:rPr>
          <w:rFonts w:asciiTheme="minorHAnsi" w:hAnsiTheme="minorHAnsi"/>
          <w:color w:val="0000FF"/>
          <w:szCs w:val="24"/>
        </w:rPr>
        <w:t xml:space="preserve"> </w:t>
      </w:r>
      <w:r w:rsidRPr="007D0FF8">
        <w:rPr>
          <w:rFonts w:asciiTheme="minorHAnsi" w:hAnsiTheme="minorHAnsi"/>
          <w:szCs w:val="24"/>
        </w:rPr>
        <w:t>(</w:t>
      </w:r>
      <w:hyperlink r:id="rId16" w:tgtFrame="_blank" w:tooltip="Transcript" w:history="1">
        <w:r w:rsidRPr="007D0FF8">
          <w:rPr>
            <w:rStyle w:val="Hyperlink"/>
            <w:rFonts w:asciiTheme="minorHAnsi" w:hAnsiTheme="minorHAnsi"/>
            <w:szCs w:val="24"/>
          </w:rPr>
          <w:t>Transcript</w:t>
        </w:r>
      </w:hyperlink>
      <w:r w:rsidRPr="007D0FF8">
        <w:rPr>
          <w:rFonts w:asciiTheme="minorHAnsi" w:hAnsiTheme="minorHAnsi"/>
          <w:szCs w:val="24"/>
        </w:rPr>
        <w:t>)</w:t>
      </w:r>
    </w:p>
    <w:p w:rsidR="00DC71FC" w:rsidRPr="007D0FF8" w:rsidRDefault="00DC71FC" w:rsidP="00DC71FC">
      <w:pPr>
        <w:rPr>
          <w:rFonts w:asciiTheme="minorHAnsi" w:hAnsiTheme="minorHAnsi"/>
          <w:szCs w:val="24"/>
        </w:rPr>
      </w:pPr>
      <w:r w:rsidRPr="007D0FF8">
        <w:rPr>
          <w:rFonts w:asciiTheme="minorHAnsi" w:hAnsiTheme="minorHAnsi"/>
          <w:szCs w:val="24"/>
        </w:rPr>
        <w:lastRenderedPageBreak/>
        <w:t>As you watch the video, consider answers to the following questions</w:t>
      </w:r>
      <w:r w:rsidR="00736B3D" w:rsidRPr="007D0FF8">
        <w:rPr>
          <w:rFonts w:asciiTheme="minorHAnsi" w:hAnsiTheme="minorHAnsi"/>
          <w:szCs w:val="24"/>
        </w:rPr>
        <w:t>:</w:t>
      </w:r>
    </w:p>
    <w:p w:rsidR="00736B3D" w:rsidRPr="007D0FF8" w:rsidRDefault="00736B3D" w:rsidP="00DC71FC">
      <w:pPr>
        <w:rPr>
          <w:rFonts w:asciiTheme="minorHAnsi" w:hAnsiTheme="minorHAnsi"/>
          <w:color w:val="FF0000"/>
          <w:szCs w:val="24"/>
        </w:rPr>
      </w:pPr>
    </w:p>
    <w:p w:rsidR="00DC71FC" w:rsidRPr="007D0FF8" w:rsidRDefault="00DC71FC" w:rsidP="00736B3D">
      <w:pPr>
        <w:pStyle w:val="ListParagraph"/>
        <w:numPr>
          <w:ilvl w:val="0"/>
          <w:numId w:val="15"/>
        </w:numPr>
        <w:rPr>
          <w:rFonts w:eastAsia="Times New Roman" w:cs="Times New Roman"/>
        </w:rPr>
      </w:pPr>
      <w:r w:rsidRPr="007D0FF8">
        <w:rPr>
          <w:rFonts w:eastAsia="Times New Roman" w:cs="Times New Roman"/>
        </w:rPr>
        <w:t xml:space="preserve">What current demands—both social and economic--are leading materials scientists to develop lightweight materials for use in the 21st century? </w:t>
      </w:r>
    </w:p>
    <w:p w:rsidR="00DC71FC" w:rsidRPr="007D0FF8" w:rsidRDefault="00DC71FC" w:rsidP="00736B3D">
      <w:pPr>
        <w:pStyle w:val="ListParagraph"/>
        <w:numPr>
          <w:ilvl w:val="0"/>
          <w:numId w:val="15"/>
        </w:numPr>
        <w:rPr>
          <w:rFonts w:eastAsia="Times New Roman" w:cs="Times New Roman"/>
        </w:rPr>
      </w:pPr>
      <w:r w:rsidRPr="007D0FF8">
        <w:rPr>
          <w:rFonts w:eastAsia="Times New Roman" w:cs="Times New Roman"/>
        </w:rPr>
        <w:t>How do the properties of existing materials limit the design of products like automotive vehicle bodies or airplane parts?</w:t>
      </w:r>
    </w:p>
    <w:p w:rsidR="00DC71FC" w:rsidRPr="007D0FF8" w:rsidRDefault="00DC71FC" w:rsidP="00736B3D">
      <w:pPr>
        <w:pStyle w:val="ListParagraph"/>
        <w:numPr>
          <w:ilvl w:val="0"/>
          <w:numId w:val="15"/>
        </w:numPr>
        <w:rPr>
          <w:rFonts w:eastAsia="Times New Roman" w:cs="Times New Roman"/>
        </w:rPr>
      </w:pPr>
      <w:r w:rsidRPr="007D0FF8">
        <w:rPr>
          <w:rFonts w:eastAsia="Times New Roman" w:cs="Times New Roman"/>
        </w:rPr>
        <w:t xml:space="preserve">What new technologies are allowing scientists to develop and apply lightweight materials for industrial use? </w:t>
      </w:r>
    </w:p>
    <w:p w:rsidR="00DC71FC" w:rsidRPr="007D0FF8" w:rsidRDefault="00DC71FC" w:rsidP="00736B3D">
      <w:pPr>
        <w:pStyle w:val="ListParagraph"/>
        <w:numPr>
          <w:ilvl w:val="0"/>
          <w:numId w:val="15"/>
        </w:numPr>
        <w:rPr>
          <w:rFonts w:eastAsia="Times New Roman" w:cs="Times New Roman"/>
        </w:rPr>
      </w:pPr>
      <w:r w:rsidRPr="007D0FF8">
        <w:rPr>
          <w:rFonts w:eastAsia="Times New Roman" w:cs="Times New Roman"/>
        </w:rPr>
        <w:t>What will it take to make lightweight materials widely usable?</w:t>
      </w:r>
    </w:p>
    <w:p w:rsidR="00DC71FC" w:rsidRPr="007D0FF8" w:rsidRDefault="00DC71FC" w:rsidP="00736B3D">
      <w:pPr>
        <w:pStyle w:val="ListParagraph"/>
        <w:numPr>
          <w:ilvl w:val="0"/>
          <w:numId w:val="15"/>
        </w:numPr>
        <w:rPr>
          <w:rFonts w:eastAsia="Times New Roman" w:cs="Times New Roman"/>
        </w:rPr>
      </w:pPr>
      <w:r w:rsidRPr="007D0FF8">
        <w:rPr>
          <w:rFonts w:eastAsia="Times New Roman" w:cs="Times New Roman"/>
        </w:rPr>
        <w:t>How might the growing use of lightweight materials in one industry affect other manufacturers, suppliers, or inventors?  In other words, might these new materials cause any creative destruction in the same way that steel did in 19</w:t>
      </w:r>
      <w:r w:rsidRPr="007D0FF8">
        <w:rPr>
          <w:rFonts w:eastAsia="Times New Roman" w:cs="Times New Roman"/>
          <w:vertAlign w:val="superscript"/>
        </w:rPr>
        <w:t>th</w:t>
      </w:r>
      <w:r w:rsidRPr="007D0FF8">
        <w:rPr>
          <w:rFonts w:eastAsia="Times New Roman" w:cs="Times New Roman"/>
        </w:rPr>
        <w:t xml:space="preserve"> century America? </w:t>
      </w:r>
    </w:p>
    <w:p w:rsidR="00736B3D" w:rsidRPr="007D0FF8" w:rsidRDefault="00736B3D" w:rsidP="00736B3D">
      <w:pPr>
        <w:spacing w:before="100" w:beforeAutospacing="1" w:after="100" w:afterAutospacing="1"/>
        <w:rPr>
          <w:rFonts w:asciiTheme="minorHAnsi" w:hAnsiTheme="minorHAnsi"/>
          <w:bCs/>
          <w:i/>
          <w:color w:val="FF0000"/>
        </w:rPr>
      </w:pPr>
      <w:r w:rsidRPr="007D0FF8">
        <w:rPr>
          <w:rFonts w:asciiTheme="minorHAnsi" w:hAnsiTheme="minorHAnsi"/>
          <w:b/>
          <w:bCs/>
        </w:rPr>
        <w:t xml:space="preserve">Day 2 Individual Assignment: </w:t>
      </w:r>
    </w:p>
    <w:p w:rsidR="00736B3D" w:rsidRPr="007D0FF8" w:rsidRDefault="00B54916" w:rsidP="00736B3D">
      <w:pPr>
        <w:rPr>
          <w:rFonts w:asciiTheme="minorHAnsi" w:hAnsiTheme="minorHAnsi"/>
          <w:color w:val="C00000"/>
        </w:rPr>
      </w:pPr>
      <w:r>
        <w:rPr>
          <w:rStyle w:val="Strong"/>
          <w:rFonts w:asciiTheme="minorHAnsi" w:hAnsiTheme="minorHAnsi"/>
        </w:rPr>
        <w:t>Assignment</w:t>
      </w:r>
      <w:r w:rsidR="00736B3D" w:rsidRPr="007D0FF8">
        <w:rPr>
          <w:rFonts w:asciiTheme="minorHAnsi" w:hAnsiTheme="minorHAnsi"/>
        </w:rPr>
        <w:t xml:space="preserve">: </w:t>
      </w:r>
      <w:hyperlink r:id="rId17" w:history="1">
        <w:r w:rsidR="00736B3D" w:rsidRPr="00B54916">
          <w:rPr>
            <w:rStyle w:val="Hyperlink"/>
            <w:rFonts w:asciiTheme="minorHAnsi" w:hAnsiTheme="minorHAnsi"/>
          </w:rPr>
          <w:t>Module 8—Individual Homework Assignment</w:t>
        </w:r>
      </w:hyperlink>
      <w:r w:rsidR="00736B3D" w:rsidRPr="007D0FF8">
        <w:rPr>
          <w:rFonts w:asciiTheme="minorHAnsi" w:hAnsiTheme="minorHAnsi"/>
          <w:color w:val="0070C0"/>
        </w:rPr>
        <w:t xml:space="preserve"> </w:t>
      </w:r>
      <w:r>
        <w:rPr>
          <w:rFonts w:asciiTheme="minorHAnsi" w:hAnsiTheme="minorHAnsi"/>
        </w:rPr>
        <w:t>(Word)</w:t>
      </w:r>
    </w:p>
    <w:p w:rsidR="00736B3D" w:rsidRPr="007D0FF8" w:rsidRDefault="00736B3D" w:rsidP="00736B3D">
      <w:pPr>
        <w:rPr>
          <w:rFonts w:asciiTheme="minorHAnsi" w:hAnsiTheme="minorHAnsi"/>
        </w:rPr>
      </w:pPr>
      <w:r w:rsidRPr="007D0FF8">
        <w:rPr>
          <w:rFonts w:asciiTheme="minorHAnsi" w:hAnsiTheme="minorHAnsi"/>
        </w:rPr>
        <w:t>Magnesium Alloys Homework Essay due start of class Day 3</w:t>
      </w:r>
    </w:p>
    <w:p w:rsidR="00736B3D" w:rsidRPr="007D0FF8" w:rsidRDefault="00736B3D" w:rsidP="00736B3D">
      <w:pPr>
        <w:rPr>
          <w:rFonts w:asciiTheme="minorHAnsi" w:hAnsiTheme="minorHAnsi"/>
        </w:rPr>
      </w:pPr>
    </w:p>
    <w:p w:rsidR="00DC71FC" w:rsidRPr="007D0FF8" w:rsidRDefault="0077196B" w:rsidP="00DC71FC">
      <w:pPr>
        <w:rPr>
          <w:rFonts w:asciiTheme="minorHAnsi" w:hAnsiTheme="minorHAnsi"/>
          <w:szCs w:val="24"/>
        </w:rPr>
      </w:pPr>
      <w:r w:rsidRPr="007D0FF8">
        <w:rPr>
          <w:rFonts w:asciiTheme="minorHAnsi" w:hAnsiTheme="minorHAnsi"/>
          <w:szCs w:val="24"/>
        </w:rPr>
        <w:t xml:space="preserve">Please answer the questions in either bullet points or full sentences. Your response will probably take ½ to 1 page. </w:t>
      </w:r>
      <w:r w:rsidRPr="007D0FF8">
        <w:rPr>
          <w:rFonts w:asciiTheme="minorHAnsi" w:eastAsiaTheme="minorHAnsi" w:hAnsiTheme="minorHAnsi" w:cstheme="minorBidi"/>
          <w:szCs w:val="24"/>
        </w:rPr>
        <w:t xml:space="preserve">Assignment will be graded </w:t>
      </w:r>
      <w:r w:rsidRPr="007D0FF8">
        <w:rPr>
          <w:rFonts w:asciiTheme="minorHAnsi" w:eastAsiaTheme="minorHAnsi" w:hAnsiTheme="minorHAnsi" w:cstheme="minorBidi"/>
          <w:szCs w:val="24"/>
          <w:u w:val="single"/>
        </w:rPr>
        <w:t>out of 2 points</w:t>
      </w:r>
      <w:r w:rsidRPr="007D0FF8">
        <w:rPr>
          <w:rFonts w:asciiTheme="minorHAnsi" w:eastAsiaTheme="minorHAnsi" w:hAnsiTheme="minorHAnsi" w:cstheme="minorBidi"/>
          <w:szCs w:val="24"/>
        </w:rPr>
        <w:t xml:space="preserve"> on effort, use of the lecture, video, and reading materials, and thoughtful reflection. Be sure your name is on the paper.  </w:t>
      </w:r>
      <w:r w:rsidR="00DC71FC" w:rsidRPr="007D0FF8">
        <w:rPr>
          <w:rFonts w:asciiTheme="minorHAnsi" w:hAnsiTheme="minorHAnsi"/>
          <w:szCs w:val="24"/>
        </w:rPr>
        <w:t xml:space="preserve">We’ll build on your responses with the in-class group activity on </w:t>
      </w:r>
      <w:r w:rsidRPr="007D0FF8">
        <w:rPr>
          <w:rFonts w:asciiTheme="minorHAnsi" w:hAnsiTheme="minorHAnsi"/>
          <w:szCs w:val="24"/>
        </w:rPr>
        <w:t>Day 3</w:t>
      </w:r>
      <w:r w:rsidR="00DC71FC" w:rsidRPr="007D0FF8">
        <w:rPr>
          <w:rFonts w:asciiTheme="minorHAnsi" w:hAnsiTheme="minorHAnsi"/>
          <w:szCs w:val="24"/>
        </w:rPr>
        <w:t>.</w:t>
      </w:r>
    </w:p>
    <w:p w:rsidR="00DC71FC" w:rsidRPr="007D0FF8" w:rsidRDefault="00DC71FC" w:rsidP="00DC71FC">
      <w:pPr>
        <w:rPr>
          <w:rFonts w:asciiTheme="minorHAnsi" w:eastAsiaTheme="minorEastAsia" w:hAnsiTheme="minorHAnsi" w:cstheme="minorBidi"/>
          <w:b/>
          <w:bCs/>
          <w:color w:val="943634" w:themeColor="accent2" w:themeShade="BF"/>
          <w:szCs w:val="24"/>
        </w:rPr>
      </w:pPr>
    </w:p>
    <w:p w:rsidR="009E163F" w:rsidRPr="007D0FF8" w:rsidRDefault="00DC71FC" w:rsidP="00DC71FC">
      <w:pPr>
        <w:rPr>
          <w:rFonts w:asciiTheme="minorHAnsi" w:eastAsiaTheme="minorEastAsia" w:hAnsiTheme="minorHAnsi" w:cstheme="minorBidi"/>
          <w:b/>
          <w:bCs/>
          <w:color w:val="000000" w:themeColor="text1"/>
          <w:szCs w:val="24"/>
        </w:rPr>
      </w:pPr>
      <w:r w:rsidRPr="007D0FF8">
        <w:rPr>
          <w:rFonts w:asciiTheme="minorHAnsi" w:eastAsiaTheme="minorEastAsia" w:hAnsiTheme="minorHAnsi" w:cstheme="minorBidi"/>
          <w:b/>
          <w:bCs/>
          <w:color w:val="943634" w:themeColor="accent2" w:themeShade="BF"/>
          <w:szCs w:val="24"/>
        </w:rPr>
        <w:t>Day 3</w:t>
      </w:r>
      <w:r w:rsidR="009E163F" w:rsidRPr="007D0FF8">
        <w:rPr>
          <w:rFonts w:asciiTheme="minorHAnsi" w:eastAsiaTheme="minorEastAsia" w:hAnsiTheme="minorHAnsi" w:cstheme="minorBidi"/>
          <w:b/>
          <w:bCs/>
          <w:color w:val="943634" w:themeColor="accent2" w:themeShade="BF"/>
          <w:szCs w:val="24"/>
        </w:rPr>
        <w:t xml:space="preserve"> Class </w:t>
      </w:r>
      <w:r w:rsidR="009E163F" w:rsidRPr="007D0FF8">
        <w:rPr>
          <w:rFonts w:asciiTheme="minorHAnsi" w:hAnsiTheme="minorHAnsi"/>
          <w:b/>
          <w:bCs/>
          <w:szCs w:val="24"/>
        </w:rPr>
        <w:t>– Flipped Classroom Activity on Magnesium Alloys</w:t>
      </w:r>
      <w:r w:rsidRPr="007D0FF8">
        <w:rPr>
          <w:rFonts w:asciiTheme="minorHAnsi" w:eastAsiaTheme="minorEastAsia" w:hAnsiTheme="minorHAnsi" w:cstheme="minorBidi"/>
          <w:b/>
          <w:bCs/>
          <w:color w:val="000000" w:themeColor="text1"/>
          <w:szCs w:val="24"/>
        </w:rPr>
        <w:t xml:space="preserve"> </w:t>
      </w:r>
    </w:p>
    <w:p w:rsidR="009E163F" w:rsidRPr="007D0FF8" w:rsidRDefault="009E163F" w:rsidP="00DC71FC">
      <w:pPr>
        <w:rPr>
          <w:rFonts w:asciiTheme="minorHAnsi" w:eastAsiaTheme="minorEastAsia" w:hAnsiTheme="minorHAnsi" w:cstheme="minorBidi"/>
          <w:b/>
          <w:bCs/>
          <w:color w:val="000000" w:themeColor="text1"/>
          <w:szCs w:val="24"/>
        </w:rPr>
      </w:pPr>
    </w:p>
    <w:p w:rsidR="00DC71FC" w:rsidRPr="007D0FF8" w:rsidRDefault="009E163F" w:rsidP="00DC71FC">
      <w:pPr>
        <w:rPr>
          <w:rFonts w:asciiTheme="minorHAnsi" w:eastAsiaTheme="minorEastAsia" w:hAnsiTheme="minorHAnsi" w:cstheme="minorBidi"/>
          <w:b/>
          <w:szCs w:val="24"/>
        </w:rPr>
      </w:pPr>
      <w:r w:rsidRPr="007D0FF8">
        <w:rPr>
          <w:rFonts w:asciiTheme="minorHAnsi" w:hAnsiTheme="minorHAnsi"/>
          <w:b/>
        </w:rPr>
        <w:t xml:space="preserve">Day 3 Classroom Activity: </w:t>
      </w:r>
      <w:r w:rsidRPr="007D0FF8">
        <w:rPr>
          <w:rFonts w:asciiTheme="minorHAnsi" w:hAnsiTheme="minorHAnsi"/>
        </w:rPr>
        <w:t xml:space="preserve"> </w:t>
      </w:r>
      <w:r w:rsidR="00DC71FC" w:rsidRPr="007D0FF8">
        <w:rPr>
          <w:rFonts w:asciiTheme="minorHAnsi" w:eastAsiaTheme="minorEastAsia" w:hAnsiTheme="minorHAnsi" w:cstheme="minorBidi"/>
          <w:b/>
          <w:szCs w:val="24"/>
        </w:rPr>
        <w:t xml:space="preserve">Magnesium Alloys, </w:t>
      </w:r>
      <w:r w:rsidR="00DC71FC" w:rsidRPr="007D0FF8">
        <w:rPr>
          <w:rFonts w:asciiTheme="minorHAnsi" w:hAnsiTheme="minorHAnsi" w:cs="Tahoma"/>
          <w:color w:val="000000"/>
          <w:szCs w:val="24"/>
        </w:rPr>
        <w:t>understanding how Creative Destruction applies to new innovations</w:t>
      </w:r>
      <w:r w:rsidRPr="007D0FF8">
        <w:rPr>
          <w:rFonts w:asciiTheme="minorHAnsi" w:hAnsiTheme="minorHAnsi" w:cs="Tahoma"/>
          <w:color w:val="000000"/>
          <w:szCs w:val="24"/>
        </w:rPr>
        <w:t>.</w:t>
      </w:r>
    </w:p>
    <w:p w:rsidR="00DC71FC" w:rsidRPr="007D0FF8" w:rsidRDefault="00DC71FC" w:rsidP="00DC71FC">
      <w:pPr>
        <w:rPr>
          <w:rFonts w:asciiTheme="minorHAnsi" w:eastAsiaTheme="minorEastAsia" w:hAnsiTheme="minorHAnsi" w:cstheme="minorBidi"/>
          <w:b/>
          <w:szCs w:val="24"/>
        </w:rPr>
      </w:pPr>
    </w:p>
    <w:p w:rsidR="009E163F" w:rsidRPr="007D0FF8" w:rsidRDefault="009E163F" w:rsidP="009E163F">
      <w:pPr>
        <w:rPr>
          <w:rFonts w:asciiTheme="minorHAnsi" w:hAnsiTheme="minorHAnsi"/>
        </w:rPr>
      </w:pPr>
      <w:r w:rsidRPr="007D0FF8">
        <w:rPr>
          <w:rFonts w:asciiTheme="minorHAnsi" w:hAnsiTheme="minorHAnsi"/>
        </w:rPr>
        <w:t>Class today should begin with a short lecture to recap the main points about iron, steel and magnesium alloys and connect them to the homework assignments, before the students break out into their flipped classroom groups. During group work, the instructors should circulate amongst the groups to check understandings. After group work, a few minutes should be left for sharing out findings with the class to verify and correct misunderstandings.</w:t>
      </w:r>
    </w:p>
    <w:p w:rsidR="009E163F" w:rsidRPr="007D0FF8" w:rsidRDefault="009E163F" w:rsidP="009E163F">
      <w:pPr>
        <w:rPr>
          <w:rFonts w:asciiTheme="minorHAnsi" w:hAnsiTheme="minorHAnsi"/>
        </w:rPr>
      </w:pPr>
      <w:r w:rsidRPr="007D0FF8">
        <w:rPr>
          <w:rFonts w:asciiTheme="minorHAnsi" w:hAnsiTheme="minorHAnsi"/>
        </w:rPr>
        <w:t>Students will turn in homework at start of class.</w:t>
      </w:r>
    </w:p>
    <w:p w:rsidR="009E163F" w:rsidRPr="007D0FF8" w:rsidRDefault="009E163F" w:rsidP="009E163F">
      <w:pPr>
        <w:rPr>
          <w:rFonts w:asciiTheme="minorHAnsi" w:hAnsiTheme="minorHAnsi"/>
        </w:rPr>
      </w:pPr>
    </w:p>
    <w:p w:rsidR="00DC71FC" w:rsidRPr="007D0FF8" w:rsidRDefault="00DC71FC" w:rsidP="00DC71FC">
      <w:pPr>
        <w:widowControl w:val="0"/>
        <w:rPr>
          <w:rFonts w:asciiTheme="minorHAnsi" w:hAnsiTheme="minorHAnsi"/>
          <w:szCs w:val="24"/>
        </w:rPr>
      </w:pPr>
      <w:r w:rsidRPr="007D0FF8">
        <w:rPr>
          <w:rFonts w:asciiTheme="minorHAnsi" w:hAnsiTheme="minorHAnsi"/>
          <w:szCs w:val="24"/>
        </w:rPr>
        <w:t xml:space="preserve">Using Carnegie’s experience with steel as a case study and blueprint, think about a plan to develop a firm that specializes some aspect in the production or application of Mg alloys.  </w:t>
      </w:r>
    </w:p>
    <w:p w:rsidR="00DC71FC" w:rsidRPr="007D0FF8" w:rsidRDefault="00DC71FC" w:rsidP="00DC71FC">
      <w:pPr>
        <w:widowControl w:val="0"/>
        <w:rPr>
          <w:rFonts w:asciiTheme="minorHAnsi" w:hAnsiTheme="minorHAnsi"/>
          <w:szCs w:val="24"/>
        </w:rPr>
      </w:pPr>
    </w:p>
    <w:p w:rsidR="00DC71FC" w:rsidRPr="007D0FF8" w:rsidRDefault="00DC71FC" w:rsidP="00DC71FC">
      <w:pPr>
        <w:widowControl w:val="0"/>
        <w:rPr>
          <w:rFonts w:asciiTheme="minorHAnsi" w:hAnsiTheme="minorHAnsi"/>
          <w:szCs w:val="24"/>
        </w:rPr>
      </w:pPr>
      <w:r w:rsidRPr="007D0FF8">
        <w:rPr>
          <w:rFonts w:asciiTheme="minorHAnsi" w:hAnsiTheme="minorHAnsi"/>
          <w:szCs w:val="24"/>
        </w:rPr>
        <w:t>Part 1 – What is your firm’s product?  You raise a fixed amount of capital from the venture capital community.  In order to gain a foothold in the market, would you focus on manufacturing techniques? R&amp;D? Marketing and publicity?  If you decide to pursue all three of these strategies, roughly what proportion of your resources would you devote to each area and why?</w:t>
      </w:r>
    </w:p>
    <w:p w:rsidR="00DC71FC" w:rsidRPr="007D0FF8" w:rsidRDefault="00DC71FC" w:rsidP="00DC71FC">
      <w:pPr>
        <w:widowControl w:val="0"/>
        <w:rPr>
          <w:rFonts w:asciiTheme="minorHAnsi" w:hAnsiTheme="minorHAnsi"/>
          <w:b/>
          <w:szCs w:val="24"/>
        </w:rPr>
      </w:pPr>
    </w:p>
    <w:p w:rsidR="00DC71FC" w:rsidRPr="007D0FF8" w:rsidRDefault="00DC71FC" w:rsidP="00DC71FC">
      <w:pPr>
        <w:widowControl w:val="0"/>
        <w:rPr>
          <w:rFonts w:asciiTheme="minorHAnsi" w:hAnsiTheme="minorHAnsi"/>
          <w:szCs w:val="24"/>
        </w:rPr>
      </w:pPr>
      <w:r w:rsidRPr="007D0FF8">
        <w:rPr>
          <w:rFonts w:asciiTheme="minorHAnsi" w:hAnsiTheme="minorHAnsi"/>
          <w:szCs w:val="24"/>
        </w:rPr>
        <w:t>Part 2 - Are there any interests in a competing industry—suppliers, manufacturers, dealers, customers, users—that you think would be resistant or opposed to your new firm’s product?  What might you do to address their concerns?</w:t>
      </w:r>
    </w:p>
    <w:p w:rsidR="00DC71FC" w:rsidRPr="007D0FF8" w:rsidRDefault="00DC71FC" w:rsidP="00DC71FC">
      <w:pPr>
        <w:rPr>
          <w:rFonts w:asciiTheme="minorHAnsi" w:hAnsiTheme="minorHAnsi"/>
          <w:b/>
          <w:szCs w:val="24"/>
        </w:rPr>
      </w:pPr>
    </w:p>
    <w:p w:rsidR="009E163F" w:rsidRPr="007D0FF8" w:rsidRDefault="009E163F" w:rsidP="009E163F">
      <w:pPr>
        <w:pStyle w:val="ListParagraph"/>
        <w:numPr>
          <w:ilvl w:val="0"/>
          <w:numId w:val="16"/>
        </w:numPr>
        <w:rPr>
          <w:color w:val="000000"/>
        </w:rPr>
      </w:pPr>
      <w:r w:rsidRPr="007D0FF8">
        <w:rPr>
          <w:color w:val="000000"/>
        </w:rPr>
        <w:t>Refer to</w:t>
      </w:r>
      <w:r w:rsidRPr="007D0FF8">
        <w:rPr>
          <w:b/>
          <w:color w:val="000000"/>
        </w:rPr>
        <w:t xml:space="preserve"> </w:t>
      </w:r>
      <w:hyperlink r:id="rId18" w:history="1">
        <w:r w:rsidRPr="00B54916">
          <w:rPr>
            <w:rStyle w:val="Hyperlink"/>
          </w:rPr>
          <w:t>Day 3 In-Class Activity: Magnesium Alloys</w:t>
        </w:r>
      </w:hyperlink>
      <w:r w:rsidRPr="007D0FF8">
        <w:rPr>
          <w:b/>
          <w:color w:val="000000"/>
        </w:rPr>
        <w:t xml:space="preserve"> </w:t>
      </w:r>
      <w:r w:rsidRPr="007D0FF8">
        <w:rPr>
          <w:color w:val="000000"/>
        </w:rPr>
        <w:t>worksheet for specific instructions.</w:t>
      </w:r>
    </w:p>
    <w:p w:rsidR="009E163F" w:rsidRPr="007D0FF8" w:rsidRDefault="009E163F" w:rsidP="009E163F">
      <w:pPr>
        <w:pStyle w:val="ListParagraph"/>
        <w:numPr>
          <w:ilvl w:val="0"/>
          <w:numId w:val="16"/>
        </w:numPr>
        <w:rPr>
          <w:color w:val="000000"/>
        </w:rPr>
      </w:pPr>
      <w:r w:rsidRPr="007D0FF8">
        <w:t xml:space="preserve">Refer to the rubric for grading criteria.  </w:t>
      </w:r>
    </w:p>
    <w:p w:rsidR="009E163F" w:rsidRPr="007D0FF8" w:rsidRDefault="009E163F" w:rsidP="00DC71FC">
      <w:pPr>
        <w:rPr>
          <w:rFonts w:asciiTheme="minorHAnsi" w:hAnsiTheme="minorHAnsi"/>
          <w:b/>
          <w:szCs w:val="24"/>
        </w:rPr>
      </w:pPr>
    </w:p>
    <w:p w:rsidR="00520BD0" w:rsidRPr="007D0FF8" w:rsidRDefault="00520BD0" w:rsidP="00520BD0">
      <w:pPr>
        <w:rPr>
          <w:rFonts w:asciiTheme="minorHAnsi" w:hAnsiTheme="minorHAnsi"/>
          <w:color w:val="000000"/>
        </w:rPr>
      </w:pPr>
      <w:r w:rsidRPr="007D0FF8">
        <w:rPr>
          <w:rFonts w:asciiTheme="minorHAnsi" w:hAnsiTheme="minorHAnsi"/>
          <w:b/>
          <w:color w:val="000000"/>
        </w:rPr>
        <w:t>Your grade will be determined from the following criteria.</w:t>
      </w:r>
    </w:p>
    <w:p w:rsidR="00520BD0" w:rsidRPr="00600558" w:rsidRDefault="00520BD0" w:rsidP="00520BD0">
      <w:pPr>
        <w:spacing w:after="120"/>
        <w:rPr>
          <w:rFonts w:asciiTheme="minorHAnsi" w:hAnsiTheme="minorHAnsi"/>
          <w:sz w:val="20"/>
        </w:rPr>
      </w:pPr>
      <w:r w:rsidRPr="007D0FF8">
        <w:rPr>
          <w:rFonts w:asciiTheme="minorHAnsi" w:hAnsiTheme="minorHAnsi"/>
          <w:sz w:val="20"/>
        </w:rPr>
        <w:t>Grading Rubric.</w:t>
      </w:r>
    </w:p>
    <w:p w:rsidR="00520BD0" w:rsidRPr="00600558" w:rsidRDefault="00520BD0" w:rsidP="00520BD0">
      <w:pPr>
        <w:spacing w:after="120"/>
        <w:rPr>
          <w:rFonts w:asciiTheme="minorHAnsi" w:hAnsiTheme="minorHAnsi"/>
          <w:sz w:val="20"/>
        </w:rPr>
      </w:pPr>
      <w:r w:rsidRPr="00600558">
        <w:rPr>
          <w:rFonts w:asciiTheme="minorHAnsi" w:hAnsiTheme="minorHAnsi"/>
          <w:sz w:val="20"/>
        </w:rPr>
        <w:t>5= Responses are appropriate, comprehensive, and indicate thoughtful engagement with the information and concepts from the lecture, readings, and videos.  Novel ideas, creativity, and attention to complexity are a plus.</w:t>
      </w:r>
    </w:p>
    <w:p w:rsidR="00520BD0" w:rsidRPr="00600558" w:rsidRDefault="00520BD0" w:rsidP="00520BD0">
      <w:pPr>
        <w:spacing w:after="120"/>
        <w:rPr>
          <w:rFonts w:asciiTheme="minorHAnsi" w:hAnsiTheme="minorHAnsi"/>
          <w:sz w:val="20"/>
        </w:rPr>
      </w:pPr>
      <w:r w:rsidRPr="00600558">
        <w:rPr>
          <w:rFonts w:asciiTheme="minorHAnsi" w:hAnsiTheme="minorHAnsi"/>
          <w:sz w:val="20"/>
        </w:rPr>
        <w:t>4= Good effort. Responses and arguments are not as clearly presented, or as comprehensive and thoughtful as in a full credit answer.</w:t>
      </w:r>
    </w:p>
    <w:p w:rsidR="00520BD0" w:rsidRPr="00600558" w:rsidRDefault="00520BD0" w:rsidP="00520BD0">
      <w:pPr>
        <w:spacing w:after="120"/>
        <w:rPr>
          <w:rFonts w:asciiTheme="minorHAnsi" w:hAnsiTheme="minorHAnsi"/>
          <w:sz w:val="20"/>
        </w:rPr>
      </w:pPr>
      <w:r w:rsidRPr="00600558">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rsidR="00520BD0" w:rsidRPr="00600558" w:rsidRDefault="00520BD0" w:rsidP="00520BD0">
      <w:pPr>
        <w:spacing w:after="120"/>
        <w:rPr>
          <w:rFonts w:asciiTheme="minorHAnsi" w:hAnsiTheme="minorHAnsi"/>
          <w:sz w:val="20"/>
        </w:rPr>
      </w:pPr>
      <w:r w:rsidRPr="00600558">
        <w:rPr>
          <w:rFonts w:asciiTheme="minorHAnsi" w:hAnsiTheme="minorHAnsi"/>
          <w:sz w:val="20"/>
        </w:rPr>
        <w:t xml:space="preserve">2= Responses are incomplete, showing little effort, thought, or use of preparatory materials. </w:t>
      </w:r>
    </w:p>
    <w:p w:rsidR="00520BD0" w:rsidRPr="00600558" w:rsidRDefault="00520BD0" w:rsidP="00520BD0">
      <w:pPr>
        <w:spacing w:after="120"/>
        <w:rPr>
          <w:rFonts w:asciiTheme="minorHAnsi" w:hAnsiTheme="minorHAnsi"/>
          <w:szCs w:val="24"/>
        </w:rPr>
      </w:pPr>
      <w:r w:rsidRPr="00600558">
        <w:rPr>
          <w:rFonts w:asciiTheme="minorHAnsi" w:hAnsiTheme="minorHAnsi"/>
          <w:sz w:val="20"/>
        </w:rPr>
        <w:t>1= Responses are not consistent with preparatory materials. Assignment is badly incomplete. Next to no effort.</w:t>
      </w:r>
    </w:p>
    <w:p w:rsidR="005608B0" w:rsidRPr="007D0FF8" w:rsidRDefault="005608B0" w:rsidP="005608B0">
      <w:pPr>
        <w:rPr>
          <w:rFonts w:asciiTheme="minorHAnsi" w:hAnsiTheme="minorHAnsi"/>
          <w:b/>
          <w:bCs/>
          <w:szCs w:val="24"/>
        </w:rPr>
      </w:pPr>
    </w:p>
    <w:p w:rsidR="009E163F" w:rsidRPr="007D0FF8" w:rsidRDefault="009E163F" w:rsidP="005608B0">
      <w:pPr>
        <w:rPr>
          <w:rFonts w:asciiTheme="minorHAnsi" w:hAnsiTheme="minorHAnsi"/>
          <w:b/>
          <w:bCs/>
          <w:szCs w:val="24"/>
        </w:rPr>
      </w:pPr>
      <w:r w:rsidRPr="007D0FF8">
        <w:rPr>
          <w:rFonts w:asciiTheme="minorHAnsi" w:hAnsiTheme="minorHAnsi"/>
          <w:b/>
          <w:bCs/>
          <w:szCs w:val="24"/>
        </w:rPr>
        <w:t>Day 3 Lecture Development Resources:</w:t>
      </w:r>
    </w:p>
    <w:p w:rsidR="005608B0" w:rsidRPr="007D0FF8" w:rsidRDefault="005608B0" w:rsidP="005608B0">
      <w:pPr>
        <w:rPr>
          <w:rFonts w:asciiTheme="minorHAnsi" w:hAnsiTheme="minorHAnsi"/>
          <w:b/>
          <w:bCs/>
          <w:szCs w:val="24"/>
        </w:rPr>
      </w:pPr>
    </w:p>
    <w:p w:rsidR="009E163F" w:rsidRPr="007D0FF8" w:rsidRDefault="009E163F" w:rsidP="000F015D">
      <w:pPr>
        <w:pStyle w:val="ListParagraph"/>
        <w:numPr>
          <w:ilvl w:val="0"/>
          <w:numId w:val="18"/>
        </w:numPr>
        <w:ind w:left="1440"/>
        <w:rPr>
          <w:color w:val="C00000"/>
        </w:rPr>
      </w:pPr>
      <w:r w:rsidRPr="00B54916">
        <w:rPr>
          <w:b/>
          <w:color w:val="000000"/>
        </w:rPr>
        <w:t>In-Class Activity:</w:t>
      </w:r>
      <w:r w:rsidRPr="007D0FF8">
        <w:rPr>
          <w:color w:val="000000"/>
        </w:rPr>
        <w:t xml:space="preserve"> </w:t>
      </w:r>
      <w:hyperlink r:id="rId19" w:history="1">
        <w:r w:rsidR="005608B0" w:rsidRPr="00B54916">
          <w:rPr>
            <w:rStyle w:val="Hyperlink"/>
          </w:rPr>
          <w:t>Magnesium Alloys</w:t>
        </w:r>
        <w:r w:rsidRPr="00B54916">
          <w:rPr>
            <w:rStyle w:val="Hyperlink"/>
          </w:rPr>
          <w:t xml:space="preserve"> handout</w:t>
        </w:r>
      </w:hyperlink>
      <w:r w:rsidR="00B54916">
        <w:t xml:space="preserve"> </w:t>
      </w:r>
      <w:r w:rsidR="00B54916">
        <w:rPr>
          <w:color w:val="000000"/>
        </w:rPr>
        <w:t>(Word)</w:t>
      </w:r>
      <w:r w:rsidRPr="007D0FF8">
        <w:rPr>
          <w:rFonts w:eastAsia="Times New Roman" w:cs="Times New Roman"/>
          <w:sz w:val="22"/>
          <w:szCs w:val="22"/>
        </w:rPr>
        <w:br/>
      </w:r>
    </w:p>
    <w:p w:rsidR="009E163F" w:rsidRPr="007D0FF8" w:rsidRDefault="009E163F" w:rsidP="009E163F">
      <w:pPr>
        <w:pBdr>
          <w:top w:val="single" w:sz="4" w:space="1" w:color="auto"/>
        </w:pBdr>
        <w:rPr>
          <w:rFonts w:asciiTheme="minorHAnsi" w:hAnsiTheme="minorHAnsi"/>
          <w:bCs/>
          <w:i/>
          <w:color w:val="FF0000"/>
          <w:szCs w:val="24"/>
        </w:rPr>
      </w:pPr>
      <w:r w:rsidRPr="007D0FF8">
        <w:rPr>
          <w:rFonts w:asciiTheme="minorHAnsi" w:hAnsiTheme="minorHAnsi"/>
          <w:b/>
          <w:bCs/>
          <w:szCs w:val="24"/>
        </w:rPr>
        <w:t xml:space="preserve">Complete Impact Paradigm Assignment: </w:t>
      </w:r>
    </w:p>
    <w:p w:rsidR="009E163F" w:rsidRPr="007D0FF8" w:rsidRDefault="009E163F" w:rsidP="009E163F">
      <w:pPr>
        <w:widowControl w:val="0"/>
        <w:rPr>
          <w:rFonts w:asciiTheme="minorHAnsi" w:hAnsiTheme="minorHAnsi"/>
        </w:rPr>
      </w:pPr>
      <w:r w:rsidRPr="007D0FF8">
        <w:rPr>
          <w:rFonts w:asciiTheme="minorHAnsi" w:hAnsiTheme="minorHAnsi"/>
        </w:rPr>
        <w:t xml:space="preserve">Thinking about the material that we covered in this week’s unit, add another question to the impact paradigm. </w:t>
      </w:r>
    </w:p>
    <w:p w:rsidR="009E163F" w:rsidRPr="007D0FF8" w:rsidRDefault="00B54916" w:rsidP="005608B0">
      <w:pPr>
        <w:numPr>
          <w:ilvl w:val="0"/>
          <w:numId w:val="17"/>
        </w:numPr>
        <w:spacing w:before="100" w:beforeAutospacing="1" w:after="100" w:afterAutospacing="1"/>
        <w:ind w:left="810"/>
        <w:rPr>
          <w:rFonts w:asciiTheme="minorHAnsi" w:hAnsiTheme="minorHAnsi"/>
          <w:color w:val="C00000"/>
        </w:rPr>
      </w:pPr>
      <w:r w:rsidRPr="00B54916">
        <w:rPr>
          <w:rFonts w:asciiTheme="minorHAnsi" w:hAnsiTheme="minorHAnsi"/>
          <w:b/>
        </w:rPr>
        <w:t>Assignment:</w:t>
      </w:r>
      <w:r>
        <w:rPr>
          <w:rFonts w:asciiTheme="minorHAnsi" w:hAnsiTheme="minorHAnsi"/>
        </w:rPr>
        <w:t xml:space="preserve"> </w:t>
      </w:r>
      <w:hyperlink r:id="rId20" w:history="1">
        <w:r w:rsidR="009E163F" w:rsidRPr="00B54916">
          <w:rPr>
            <w:rStyle w:val="Hyperlink"/>
            <w:rFonts w:asciiTheme="minorHAnsi" w:hAnsiTheme="minorHAnsi"/>
          </w:rPr>
          <w:t>Module 8—Impact Paradigm Indivi</w:t>
        </w:r>
        <w:r w:rsidRPr="00B54916">
          <w:rPr>
            <w:rStyle w:val="Hyperlink"/>
            <w:rFonts w:asciiTheme="minorHAnsi" w:hAnsiTheme="minorHAnsi"/>
          </w:rPr>
          <w:t>dual Homework Assignment</w:t>
        </w:r>
      </w:hyperlink>
      <w:r>
        <w:rPr>
          <w:rFonts w:asciiTheme="minorHAnsi" w:hAnsiTheme="minorHAnsi"/>
        </w:rPr>
        <w:t xml:space="preserve"> (Word)</w:t>
      </w:r>
    </w:p>
    <w:p w:rsidR="009E163F" w:rsidRPr="007D0FF8" w:rsidRDefault="009E163F" w:rsidP="009E163F">
      <w:pPr>
        <w:pBdr>
          <w:top w:val="single" w:sz="4" w:space="1" w:color="auto"/>
        </w:pBdr>
        <w:rPr>
          <w:rFonts w:asciiTheme="minorHAnsi" w:hAnsiTheme="minorHAnsi"/>
          <w:b/>
          <w:color w:val="000000"/>
          <w:szCs w:val="24"/>
        </w:rPr>
      </w:pPr>
      <w:r w:rsidRPr="007D0FF8">
        <w:rPr>
          <w:rFonts w:asciiTheme="minorHAnsi" w:hAnsiTheme="minorHAnsi"/>
          <w:b/>
          <w:color w:val="000000"/>
          <w:szCs w:val="24"/>
        </w:rPr>
        <w:t>Additional Resources</w:t>
      </w:r>
    </w:p>
    <w:p w:rsidR="005608B0" w:rsidRPr="007D0FF8" w:rsidRDefault="005608B0" w:rsidP="009E163F">
      <w:pPr>
        <w:pBdr>
          <w:top w:val="single" w:sz="4" w:space="1" w:color="auto"/>
        </w:pBdr>
        <w:rPr>
          <w:rFonts w:asciiTheme="minorHAnsi" w:hAnsiTheme="minorHAnsi"/>
          <w:b/>
          <w:color w:val="000000"/>
          <w:szCs w:val="24"/>
        </w:rPr>
      </w:pPr>
    </w:p>
    <w:p w:rsidR="005608B0" w:rsidRPr="007D0FF8" w:rsidRDefault="005608B0" w:rsidP="005608B0">
      <w:pPr>
        <w:rPr>
          <w:rFonts w:asciiTheme="minorHAnsi" w:hAnsiTheme="minorHAnsi"/>
          <w:szCs w:val="24"/>
        </w:rPr>
      </w:pPr>
      <w:r w:rsidRPr="007D0FF8">
        <w:rPr>
          <w:rFonts w:asciiTheme="minorHAnsi" w:hAnsiTheme="minorHAnsi"/>
          <w:b/>
          <w:bCs/>
          <w:szCs w:val="24"/>
        </w:rPr>
        <w:t>Online Course Module</w:t>
      </w:r>
    </w:p>
    <w:p w:rsidR="005608B0" w:rsidRPr="007D0FF8" w:rsidRDefault="005608B0" w:rsidP="005608B0">
      <w:pPr>
        <w:numPr>
          <w:ilvl w:val="0"/>
          <w:numId w:val="19"/>
        </w:numPr>
        <w:rPr>
          <w:rFonts w:asciiTheme="minorHAnsi" w:hAnsiTheme="minorHAnsi"/>
          <w:szCs w:val="24"/>
        </w:rPr>
      </w:pPr>
      <w:r w:rsidRPr="007D0FF8">
        <w:rPr>
          <w:rFonts w:asciiTheme="minorHAnsi" w:hAnsiTheme="minorHAnsi"/>
          <w:szCs w:val="24"/>
        </w:rPr>
        <w:t xml:space="preserve">View the online Module 8 in </w:t>
      </w:r>
      <w:hyperlink r:id="rId21" w:history="1">
        <w:r w:rsidRPr="00B54916">
          <w:rPr>
            <w:rStyle w:val="Hyperlink"/>
            <w:rFonts w:asciiTheme="minorHAnsi" w:hAnsiTheme="minorHAnsi"/>
            <w:szCs w:val="24"/>
          </w:rPr>
          <w:t>Word</w:t>
        </w:r>
      </w:hyperlink>
      <w:r w:rsidRPr="007D0FF8">
        <w:rPr>
          <w:rFonts w:asciiTheme="minorHAnsi" w:hAnsiTheme="minorHAnsi"/>
          <w:szCs w:val="24"/>
        </w:rPr>
        <w:t xml:space="preserve"> or </w:t>
      </w:r>
      <w:hyperlink r:id="rId22" w:history="1">
        <w:r w:rsidRPr="00B54916">
          <w:rPr>
            <w:rStyle w:val="Hyperlink"/>
            <w:rFonts w:asciiTheme="minorHAnsi" w:hAnsiTheme="minorHAnsi"/>
            <w:szCs w:val="24"/>
          </w:rPr>
          <w:t>PDF</w:t>
        </w:r>
      </w:hyperlink>
      <w:r w:rsidR="00B54916">
        <w:rPr>
          <w:rFonts w:asciiTheme="minorHAnsi" w:hAnsiTheme="minorHAnsi"/>
          <w:szCs w:val="24"/>
        </w:rPr>
        <w:t xml:space="preserve"> format</w:t>
      </w:r>
    </w:p>
    <w:p w:rsidR="005608B0" w:rsidRPr="007D0FF8" w:rsidRDefault="005608B0" w:rsidP="005608B0">
      <w:pPr>
        <w:numPr>
          <w:ilvl w:val="0"/>
          <w:numId w:val="19"/>
        </w:numPr>
        <w:rPr>
          <w:rFonts w:asciiTheme="minorHAnsi" w:hAnsiTheme="minorHAnsi"/>
          <w:szCs w:val="24"/>
        </w:rPr>
      </w:pPr>
      <w:r w:rsidRPr="007D0FF8">
        <w:rPr>
          <w:rFonts w:asciiTheme="minorHAnsi" w:hAnsiTheme="minorHAnsi"/>
          <w:szCs w:val="24"/>
        </w:rPr>
        <w:t xml:space="preserve">Available soon: The full online course to upload to your Learning Management System. Contact Kevin Jones at </w:t>
      </w:r>
      <w:hyperlink r:id="rId23" w:history="1">
        <w:r w:rsidRPr="007D0FF8">
          <w:rPr>
            <w:rStyle w:val="Hyperlink"/>
            <w:rFonts w:asciiTheme="minorHAnsi" w:hAnsiTheme="minorHAnsi"/>
            <w:szCs w:val="24"/>
          </w:rPr>
          <w:t>kjones@eng.ufl.edu</w:t>
        </w:r>
      </w:hyperlink>
      <w:r w:rsidRPr="007D0FF8">
        <w:rPr>
          <w:rFonts w:asciiTheme="minorHAnsi" w:hAnsiTheme="minorHAnsi"/>
          <w:szCs w:val="24"/>
        </w:rPr>
        <w:t xml:space="preserve"> or Pamela Hupp at </w:t>
      </w:r>
      <w:hyperlink r:id="rId24" w:history="1">
        <w:r w:rsidRPr="007D0FF8">
          <w:rPr>
            <w:rFonts w:asciiTheme="minorHAnsi" w:hAnsiTheme="minorHAnsi"/>
            <w:color w:val="0000FF"/>
            <w:szCs w:val="24"/>
            <w:u w:val="single"/>
          </w:rPr>
          <w:t>hupp@mrs.org</w:t>
        </w:r>
      </w:hyperlink>
      <w:r w:rsidRPr="007D0FF8">
        <w:rPr>
          <w:rFonts w:asciiTheme="minorHAnsi" w:hAnsiTheme="minorHAnsi"/>
          <w:szCs w:val="24"/>
        </w:rPr>
        <w:t xml:space="preserve"> for more information.</w:t>
      </w:r>
    </w:p>
    <w:p w:rsidR="005608B0" w:rsidRPr="007D0FF8" w:rsidRDefault="005608B0" w:rsidP="005608B0">
      <w:pPr>
        <w:rPr>
          <w:rFonts w:asciiTheme="minorHAnsi" w:hAnsiTheme="minorHAnsi"/>
          <w:b/>
          <w:color w:val="000000"/>
          <w:szCs w:val="24"/>
        </w:rPr>
      </w:pPr>
    </w:p>
    <w:p w:rsidR="005608B0" w:rsidRPr="007D0FF8" w:rsidRDefault="005608B0" w:rsidP="005608B0">
      <w:pPr>
        <w:widowControl w:val="0"/>
        <w:rPr>
          <w:rFonts w:asciiTheme="minorHAnsi" w:hAnsiTheme="minorHAnsi"/>
          <w:b/>
        </w:rPr>
      </w:pPr>
      <w:r w:rsidRPr="007D0FF8">
        <w:rPr>
          <w:rFonts w:asciiTheme="minorHAnsi" w:hAnsiTheme="minorHAnsi"/>
          <w:b/>
        </w:rPr>
        <w:t>Videos:</w:t>
      </w:r>
    </w:p>
    <w:p w:rsidR="00DC71FC" w:rsidRPr="007D0FF8" w:rsidRDefault="00DC71FC" w:rsidP="005608B0">
      <w:pPr>
        <w:pStyle w:val="ListParagraph"/>
        <w:widowControl w:val="0"/>
        <w:numPr>
          <w:ilvl w:val="0"/>
          <w:numId w:val="10"/>
        </w:numPr>
      </w:pPr>
      <w:r w:rsidRPr="007D0FF8">
        <w:t xml:space="preserve"> </w:t>
      </w:r>
      <w:r w:rsidR="00B54916">
        <w:t xml:space="preserve">Alan </w:t>
      </w:r>
      <w:proofErr w:type="spellStart"/>
      <w:r w:rsidR="00B54916">
        <w:t>Taub</w:t>
      </w:r>
      <w:proofErr w:type="spellEnd"/>
      <w:r w:rsidR="00B54916">
        <w:t xml:space="preserve">. </w:t>
      </w:r>
      <w:r w:rsidRPr="007D0FF8">
        <w:t>“</w:t>
      </w:r>
      <w:hyperlink r:id="rId25" w:history="1">
        <w:r w:rsidRPr="007D0FF8">
          <w:rPr>
            <w:rStyle w:val="Hyperlink"/>
          </w:rPr>
          <w:t>Lightweight Automot</w:t>
        </w:r>
        <w:bookmarkStart w:id="0" w:name="_GoBack"/>
        <w:bookmarkEnd w:id="0"/>
        <w:r w:rsidRPr="007D0FF8">
          <w:rPr>
            <w:rStyle w:val="Hyperlink"/>
          </w:rPr>
          <w:t>i</w:t>
        </w:r>
        <w:r w:rsidRPr="007D0FF8">
          <w:rPr>
            <w:rStyle w:val="Hyperlink"/>
          </w:rPr>
          <w:t>ve Materials</w:t>
        </w:r>
      </w:hyperlink>
      <w:r w:rsidR="00B54916">
        <w:t xml:space="preserve">” </w:t>
      </w:r>
      <w:r w:rsidRPr="007D0FF8">
        <w:t>(15</w:t>
      </w:r>
      <w:r w:rsidR="005608B0" w:rsidRPr="007D0FF8">
        <w:t>:38</w:t>
      </w:r>
      <w:r w:rsidRPr="007D0FF8">
        <w:t>)</w:t>
      </w:r>
      <w:r w:rsidR="00B54916">
        <w:t xml:space="preserve"> video</w:t>
      </w:r>
    </w:p>
    <w:p w:rsidR="005608B0" w:rsidRPr="007D0FF8" w:rsidRDefault="005608B0" w:rsidP="005608B0">
      <w:pPr>
        <w:rPr>
          <w:rFonts w:asciiTheme="minorHAnsi" w:hAnsiTheme="minorHAnsi"/>
          <w:szCs w:val="24"/>
        </w:rPr>
      </w:pPr>
    </w:p>
    <w:p w:rsidR="005608B0" w:rsidRPr="007D0FF8" w:rsidRDefault="005608B0" w:rsidP="005608B0">
      <w:pPr>
        <w:rPr>
          <w:rFonts w:asciiTheme="minorHAnsi" w:hAnsiTheme="minorHAnsi"/>
          <w:b/>
          <w:szCs w:val="24"/>
        </w:rPr>
      </w:pPr>
      <w:r w:rsidRPr="007D0FF8">
        <w:rPr>
          <w:rFonts w:asciiTheme="minorHAnsi" w:hAnsiTheme="minorHAnsi"/>
          <w:b/>
          <w:szCs w:val="24"/>
        </w:rPr>
        <w:t>Articles and Books:</w:t>
      </w:r>
    </w:p>
    <w:p w:rsidR="0050026E" w:rsidRPr="007D0FF8" w:rsidRDefault="00DC71FC" w:rsidP="00C1549D">
      <w:pPr>
        <w:pStyle w:val="ListParagraph"/>
        <w:widowControl w:val="0"/>
        <w:numPr>
          <w:ilvl w:val="0"/>
          <w:numId w:val="20"/>
        </w:numPr>
      </w:pPr>
      <w:r w:rsidRPr="007D0FF8">
        <w:t>Carnegie, Andrew.  </w:t>
      </w:r>
      <w:r w:rsidRPr="007D0FF8">
        <w:rPr>
          <w:i/>
          <w:iCs/>
        </w:rPr>
        <w:t>Autobiography of Andrew Carnegie. </w:t>
      </w:r>
      <w:r w:rsidRPr="007D0FF8">
        <w:t xml:space="preserve">Boston: Houghton, 1920. </w:t>
      </w:r>
    </w:p>
    <w:sectPr w:rsidR="0050026E" w:rsidRPr="007D0FF8" w:rsidSect="00D90CE4">
      <w:headerReference w:type="default" r:id="rId26"/>
      <w:footerReference w:type="default" r:id="rId27"/>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E8" w:rsidRDefault="005344E8" w:rsidP="00BD3509">
      <w:r>
        <w:separator/>
      </w:r>
    </w:p>
  </w:endnote>
  <w:endnote w:type="continuationSeparator" w:id="0">
    <w:p w:rsidR="005344E8" w:rsidRDefault="005344E8"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B54916">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E8" w:rsidRDefault="005344E8" w:rsidP="00BD3509">
      <w:r>
        <w:separator/>
      </w:r>
    </w:p>
  </w:footnote>
  <w:footnote w:type="continuationSeparator" w:id="0">
    <w:p w:rsidR="005344E8" w:rsidRDefault="005344E8"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C223E">
                              <w:rPr>
                                <w:rFonts w:asciiTheme="minorHAnsi" w:hAnsiTheme="minorHAnsi"/>
                                <w:b/>
                                <w:color w:val="7F7F7F" w:themeColor="text1" w:themeTint="80"/>
                                <w:sz w:val="30"/>
                                <w:szCs w:val="30"/>
                              </w:rPr>
                              <w:t>8</w:t>
                            </w:r>
                            <w:r w:rsidRPr="006D6EC5">
                              <w:rPr>
                                <w:rFonts w:asciiTheme="minorHAnsi" w:hAnsiTheme="minorHAnsi"/>
                                <w:b/>
                                <w:color w:val="7F7F7F" w:themeColor="text1" w:themeTint="80"/>
                                <w:sz w:val="30"/>
                                <w:szCs w:val="30"/>
                              </w:rPr>
                              <w:t xml:space="preserve">:  </w:t>
                            </w:r>
                            <w:r w:rsidR="00BC223E">
                              <w:rPr>
                                <w:rFonts w:asciiTheme="minorHAnsi" w:hAnsiTheme="minorHAnsi"/>
                                <w:b/>
                                <w:color w:val="7F7F7F" w:themeColor="text1" w:themeTint="80"/>
                                <w:sz w:val="30"/>
                                <w:szCs w:val="30"/>
                              </w:rPr>
                              <w:t>Iron and Steel</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C223E">
                        <w:rPr>
                          <w:rFonts w:asciiTheme="minorHAnsi" w:hAnsiTheme="minorHAnsi"/>
                          <w:b/>
                          <w:color w:val="7F7F7F" w:themeColor="text1" w:themeTint="80"/>
                          <w:sz w:val="30"/>
                          <w:szCs w:val="30"/>
                        </w:rPr>
                        <w:t>8</w:t>
                      </w:r>
                      <w:r w:rsidRPr="006D6EC5">
                        <w:rPr>
                          <w:rFonts w:asciiTheme="minorHAnsi" w:hAnsiTheme="minorHAnsi"/>
                          <w:b/>
                          <w:color w:val="7F7F7F" w:themeColor="text1" w:themeTint="80"/>
                          <w:sz w:val="30"/>
                          <w:szCs w:val="30"/>
                        </w:rPr>
                        <w:t xml:space="preserve">:  </w:t>
                      </w:r>
                      <w:r w:rsidR="00BC223E">
                        <w:rPr>
                          <w:rFonts w:asciiTheme="minorHAnsi" w:hAnsiTheme="minorHAnsi"/>
                          <w:b/>
                          <w:color w:val="7F7F7F" w:themeColor="text1" w:themeTint="80"/>
                          <w:sz w:val="30"/>
                          <w:szCs w:val="30"/>
                        </w:rPr>
                        <w:t>Iron and Steel</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A4"/>
    <w:multiLevelType w:val="hybridMultilevel"/>
    <w:tmpl w:val="C19E69BC"/>
    <w:lvl w:ilvl="0" w:tplc="B4083C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02CE8"/>
    <w:multiLevelType w:val="hybridMultilevel"/>
    <w:tmpl w:val="9E4C5F20"/>
    <w:lvl w:ilvl="0" w:tplc="CBE6BDA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D80EB8"/>
    <w:multiLevelType w:val="hybridMultilevel"/>
    <w:tmpl w:val="33301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55121"/>
    <w:multiLevelType w:val="hybridMultilevel"/>
    <w:tmpl w:val="8F4A8F7A"/>
    <w:lvl w:ilvl="0" w:tplc="C8307B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B2FD9"/>
    <w:multiLevelType w:val="hybridMultilevel"/>
    <w:tmpl w:val="A3DE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311AC"/>
    <w:multiLevelType w:val="hybridMultilevel"/>
    <w:tmpl w:val="50A2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0057C7A"/>
    <w:multiLevelType w:val="hybridMultilevel"/>
    <w:tmpl w:val="6D18BBAE"/>
    <w:lvl w:ilvl="0" w:tplc="FE165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B0F0B"/>
    <w:multiLevelType w:val="multilevel"/>
    <w:tmpl w:val="B13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516"/>
    <w:multiLevelType w:val="multilevel"/>
    <w:tmpl w:val="E738F1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2"/>
  </w:num>
  <w:num w:numId="5">
    <w:abstractNumId w:val="14"/>
  </w:num>
  <w:num w:numId="6">
    <w:abstractNumId w:val="17"/>
  </w:num>
  <w:num w:numId="7">
    <w:abstractNumId w:val="3"/>
  </w:num>
  <w:num w:numId="8">
    <w:abstractNumId w:val="18"/>
  </w:num>
  <w:num w:numId="9">
    <w:abstractNumId w:val="12"/>
  </w:num>
  <w:num w:numId="10">
    <w:abstractNumId w:val="19"/>
  </w:num>
  <w:num w:numId="11">
    <w:abstractNumId w:val="9"/>
  </w:num>
  <w:num w:numId="12">
    <w:abstractNumId w:val="15"/>
  </w:num>
  <w:num w:numId="13">
    <w:abstractNumId w:val="6"/>
  </w:num>
  <w:num w:numId="14">
    <w:abstractNumId w:val="4"/>
  </w:num>
  <w:num w:numId="15">
    <w:abstractNumId w:val="11"/>
  </w:num>
  <w:num w:numId="16">
    <w:abstractNumId w:val="7"/>
  </w:num>
  <w:num w:numId="17">
    <w:abstractNumId w:val="16"/>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F015D"/>
    <w:rsid w:val="00152B13"/>
    <w:rsid w:val="00153386"/>
    <w:rsid w:val="001C0E82"/>
    <w:rsid w:val="00301C91"/>
    <w:rsid w:val="00337E1B"/>
    <w:rsid w:val="00437E96"/>
    <w:rsid w:val="00474507"/>
    <w:rsid w:val="00486106"/>
    <w:rsid w:val="004A025A"/>
    <w:rsid w:val="0050026E"/>
    <w:rsid w:val="00520BD0"/>
    <w:rsid w:val="005344E8"/>
    <w:rsid w:val="00553514"/>
    <w:rsid w:val="005608B0"/>
    <w:rsid w:val="005A142D"/>
    <w:rsid w:val="005C13DF"/>
    <w:rsid w:val="00623D6F"/>
    <w:rsid w:val="006402E4"/>
    <w:rsid w:val="006655E3"/>
    <w:rsid w:val="006D6EC5"/>
    <w:rsid w:val="00736B3D"/>
    <w:rsid w:val="007558A0"/>
    <w:rsid w:val="0077196B"/>
    <w:rsid w:val="007D0FF8"/>
    <w:rsid w:val="007D2C7B"/>
    <w:rsid w:val="00841004"/>
    <w:rsid w:val="00850417"/>
    <w:rsid w:val="008C0749"/>
    <w:rsid w:val="0094105D"/>
    <w:rsid w:val="00943D76"/>
    <w:rsid w:val="009E163F"/>
    <w:rsid w:val="00A113B5"/>
    <w:rsid w:val="00A341E0"/>
    <w:rsid w:val="00A45624"/>
    <w:rsid w:val="00A47050"/>
    <w:rsid w:val="00A70054"/>
    <w:rsid w:val="00AD007E"/>
    <w:rsid w:val="00B135AC"/>
    <w:rsid w:val="00B15350"/>
    <w:rsid w:val="00B54916"/>
    <w:rsid w:val="00BB761C"/>
    <w:rsid w:val="00BC223E"/>
    <w:rsid w:val="00BD3509"/>
    <w:rsid w:val="00BF7A13"/>
    <w:rsid w:val="00C1549D"/>
    <w:rsid w:val="00C65E85"/>
    <w:rsid w:val="00CE3C66"/>
    <w:rsid w:val="00CF2F65"/>
    <w:rsid w:val="00D132B3"/>
    <w:rsid w:val="00D90CE4"/>
    <w:rsid w:val="00DA3CA9"/>
    <w:rsid w:val="00DC71FC"/>
    <w:rsid w:val="00DF48A1"/>
    <w:rsid w:val="00E069DF"/>
    <w:rsid w:val="00E141EE"/>
    <w:rsid w:val="00E506A6"/>
    <w:rsid w:val="00EA5277"/>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tx">
    <w:name w:val="tx"/>
    <w:basedOn w:val="DefaultParagraphFont"/>
    <w:rsid w:val="00BC223E"/>
  </w:style>
  <w:style w:type="paragraph" w:customStyle="1" w:styleId="Default">
    <w:name w:val="Default"/>
    <w:rsid w:val="0084100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tx">
    <w:name w:val="tx"/>
    <w:basedOn w:val="DefaultParagraphFont"/>
    <w:rsid w:val="00BC223E"/>
  </w:style>
  <w:style w:type="paragraph" w:customStyle="1" w:styleId="Default">
    <w:name w:val="Default"/>
    <w:rsid w:val="008410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docs/default-source/programs-and-outreach/imos-course/module-8/module-8---day-1-lecture---iron-and-steel-wwmrk.ppt?sfvrsn=4" TargetMode="External"/><Relationship Id="rId13" Type="http://schemas.openxmlformats.org/officeDocument/2006/relationships/hyperlink" Target="http://www.mrs.org/docs/default-source/programs-and-outreach/imos-course/module-8/module-8---carnegie-creative-destruction-and-american-steel-2015-beta-wmrk.pdf?sfvrsn=4" TargetMode="External"/><Relationship Id="rId18" Type="http://schemas.openxmlformats.org/officeDocument/2006/relationships/hyperlink" Target="http://www.mrs.org/docs/default-source/programs-and-outreach/imos-course/module-8/module-8---day-3-in-class-activity---magnesium-alloys-updated.docx?sfvrsn=4"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rs.prod1.vtcus.com/docs/default-source/programs-and-outreach/imos-course/module-5/5_module_outline_gold_and_silver.docx?sfvrsn=2" TargetMode="External"/><Relationship Id="rId7" Type="http://schemas.openxmlformats.org/officeDocument/2006/relationships/endnotes" Target="endnotes.xml"/><Relationship Id="rId12" Type="http://schemas.openxmlformats.org/officeDocument/2006/relationships/hyperlink" Target="https://www.youtube.com/watch?v=giA-Zyk-DAc" TargetMode="External"/><Relationship Id="rId17" Type="http://schemas.openxmlformats.org/officeDocument/2006/relationships/hyperlink" Target="http://www.mrs.org/docs/default-source/programs-and-outreach/imos-course/module-8/module-8---individual-homework-assignment-updated.docx?sfvrsn=4" TargetMode="External"/><Relationship Id="rId25" Type="http://schemas.openxmlformats.org/officeDocument/2006/relationships/hyperlink" Target="http://www.youtube.com/watch?v=yJ-zIMlJ1xY" TargetMode="External"/><Relationship Id="rId2" Type="http://schemas.openxmlformats.org/officeDocument/2006/relationships/styles" Target="styles.xml"/><Relationship Id="rId16" Type="http://schemas.openxmlformats.org/officeDocument/2006/relationships/hyperlink" Target="https://cluster30-files.instructure.com/courses/1016%7E323949/files/1016%7E27246880/course%20files/BWE%20video%20transcripts./05%20Magnesium%20Alloys%20Transcript.txt?download=1&amp;inline=1&amp;sf_verifier=&amp;ts=&amp;user_id=" TargetMode="External"/><Relationship Id="rId20" Type="http://schemas.openxmlformats.org/officeDocument/2006/relationships/hyperlink" Target="http://www.mrs.org/docs/default-source/programs-and-outreach/imos-course/module-8/module-8---day-3---impact-paradigm-assignment.docx?sfvrsn=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nOhaTaKbH4g" TargetMode="External"/><Relationship Id="rId24" Type="http://schemas.openxmlformats.org/officeDocument/2006/relationships/hyperlink" Target="mailto:hupp@mrs.org" TargetMode="External"/><Relationship Id="rId5" Type="http://schemas.openxmlformats.org/officeDocument/2006/relationships/webSettings" Target="webSettings.xml"/><Relationship Id="rId15" Type="http://schemas.openxmlformats.org/officeDocument/2006/relationships/hyperlink" Target="https://youtu.be/92crjyvc7E4" TargetMode="External"/><Relationship Id="rId23" Type="http://schemas.openxmlformats.org/officeDocument/2006/relationships/hyperlink" Target="mailto:kjones@eng.ufl.edu" TargetMode="External"/><Relationship Id="rId28" Type="http://schemas.openxmlformats.org/officeDocument/2006/relationships/fontTable" Target="fontTable.xml"/><Relationship Id="rId10" Type="http://schemas.openxmlformats.org/officeDocument/2006/relationships/hyperlink" Target="https://cluster30-files.instructure.com/courses/1016%7E323949/files/1016%7E27251692/course%20files/lecture%20video%20transcripts/IMOS_Iron%26Steel_Transcript.txt?download=1&amp;inline=1&amp;sf_verifier=&amp;ts=&amp;user_id=" TargetMode="External"/><Relationship Id="rId19" Type="http://schemas.openxmlformats.org/officeDocument/2006/relationships/hyperlink" Target="http://www.mrs.org/docs/default-source/programs-and-outreach/imos-course/module-8/module-8---day-3-in-class-activity---magnesium-alloys-updated.docx?sfvrsn=4" TargetMode="External"/><Relationship Id="rId4" Type="http://schemas.openxmlformats.org/officeDocument/2006/relationships/settings" Target="settings.xml"/><Relationship Id="rId9" Type="http://schemas.openxmlformats.org/officeDocument/2006/relationships/hyperlink" Target="https://youtu.be/iK1xAZIrQP0" TargetMode="External"/><Relationship Id="rId14" Type="http://schemas.openxmlformats.org/officeDocument/2006/relationships/hyperlink" Target="http://www.mrs.org/docs/default-source/programs-and-outreach/imos-course/module-8/module-8---day-2-lecture---andrew-carnegie-steel-and-creative-destruction-wwmrk.pptx?sfvrsn=4" TargetMode="External"/><Relationship Id="rId22" Type="http://schemas.openxmlformats.org/officeDocument/2006/relationships/hyperlink" Target="http://mrs.prod1.vtcus.com/docs/default-source/programs-and-outreach/imos-course/module-5/5_module_outline_gold_and_silver8f21b38cc9d76e4e916fff0000759bd3.pdf?sfvrsn=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2016-11-23T20:37:00Z</dcterms:created>
  <dcterms:modified xsi:type="dcterms:W3CDTF">2016-11-23T20:37:00Z</dcterms:modified>
</cp:coreProperties>
</file>