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73AB" w14:textId="5F5278EE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10228">
        <w:rPr>
          <w:rFonts w:asciiTheme="minorHAnsi" w:hAnsiTheme="minorHAnsi"/>
          <w:b/>
          <w:bCs/>
          <w:sz w:val="28"/>
          <w:szCs w:val="28"/>
        </w:rPr>
        <w:t xml:space="preserve">Module 4 – </w:t>
      </w:r>
      <w:r w:rsidR="002E0A39">
        <w:rPr>
          <w:rFonts w:asciiTheme="minorHAnsi" w:hAnsiTheme="minorHAnsi"/>
          <w:b/>
          <w:bCs/>
          <w:sz w:val="28"/>
          <w:szCs w:val="28"/>
        </w:rPr>
        <w:t>Textbook Review Questions</w:t>
      </w:r>
    </w:p>
    <w:p w14:paraId="5257AA41" w14:textId="77777777" w:rsidR="00621580" w:rsidRPr="00410228" w:rsidRDefault="00621580" w:rsidP="00410228">
      <w:pPr>
        <w:rPr>
          <w:rFonts w:asciiTheme="minorHAnsi" w:hAnsiTheme="minorHAnsi"/>
          <w:sz w:val="28"/>
          <w:szCs w:val="28"/>
        </w:rPr>
      </w:pPr>
    </w:p>
    <w:p w14:paraId="4E48C0D2" w14:textId="316D6647" w:rsidR="00C1549D" w:rsidRDefault="002E0A39" w:rsidP="00C1549D">
      <w:pPr>
        <w:rPr>
          <w:rFonts w:asciiTheme="minorHAnsi" w:eastAsiaTheme="minorEastAsia" w:hAnsiTheme="minorHAnsi" w:cstheme="minorBidi"/>
          <w:b/>
          <w:szCs w:val="24"/>
        </w:rPr>
      </w:pPr>
      <w:r w:rsidRPr="002E0A39">
        <w:rPr>
          <w:rFonts w:asciiTheme="minorHAnsi" w:eastAsiaTheme="minorEastAsia" w:hAnsiTheme="minorHAnsi" w:cstheme="minorBidi"/>
          <w:b/>
          <w:szCs w:val="24"/>
        </w:rPr>
        <w:t>Practice exam questions related to textbook chapter “Copper and Bronze:  The Far-Reaching Consequences of Metallurgy</w:t>
      </w:r>
      <w:r>
        <w:rPr>
          <w:rFonts w:asciiTheme="minorHAnsi" w:eastAsiaTheme="minorEastAsia" w:hAnsiTheme="minorHAnsi" w:cstheme="minorBidi"/>
          <w:b/>
          <w:szCs w:val="24"/>
        </w:rPr>
        <w:t>”</w:t>
      </w:r>
      <w:r w:rsidRPr="002E0A39">
        <w:rPr>
          <w:rFonts w:asciiTheme="minorHAnsi" w:eastAsiaTheme="minorEastAsia" w:hAnsiTheme="minorHAnsi" w:cstheme="minorBidi"/>
          <w:b/>
          <w:szCs w:val="24"/>
        </w:rPr>
        <w:t xml:space="preserve"> by Florin </w:t>
      </w:r>
      <w:proofErr w:type="spellStart"/>
      <w:r w:rsidRPr="002E0A39">
        <w:rPr>
          <w:rFonts w:asciiTheme="minorHAnsi" w:eastAsiaTheme="minorEastAsia" w:hAnsiTheme="minorHAnsi" w:cstheme="minorBidi"/>
          <w:b/>
          <w:szCs w:val="24"/>
        </w:rPr>
        <w:t>Curta</w:t>
      </w:r>
      <w:proofErr w:type="spellEnd"/>
    </w:p>
    <w:p w14:paraId="7465E816" w14:textId="77777777" w:rsidR="002E0A39" w:rsidRDefault="002E0A39" w:rsidP="00C1549D">
      <w:pPr>
        <w:rPr>
          <w:rFonts w:asciiTheme="minorHAnsi" w:eastAsiaTheme="minorEastAsia" w:hAnsiTheme="minorHAnsi" w:cstheme="minorBidi"/>
          <w:b/>
          <w:szCs w:val="24"/>
        </w:rPr>
      </w:pPr>
    </w:p>
    <w:p w14:paraId="19A9D1C4" w14:textId="5E46371F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How did the introduction of metallurgy cause the rise of the earliest specialists in human society?</w:t>
      </w:r>
    </w:p>
    <w:p w14:paraId="22E10D9E" w14:textId="2E9B53D6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 xml:space="preserve">What can </w:t>
      </w:r>
      <w:proofErr w:type="spellStart"/>
      <w:r w:rsidRPr="002E0A39">
        <w:t>oxhide</w:t>
      </w:r>
      <w:proofErr w:type="spellEnd"/>
      <w:r w:rsidRPr="002E0A39">
        <w:t xml:space="preserve"> ingots tell us about trade networks in connection with the production of bronze?</w:t>
      </w:r>
    </w:p>
    <w:p w14:paraId="2ED42FD4" w14:textId="5DAFC3A8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 xml:space="preserve">Why </w:t>
      </w:r>
      <w:proofErr w:type="gramStart"/>
      <w:r w:rsidRPr="002E0A39">
        <w:t>were</w:t>
      </w:r>
      <w:proofErr w:type="gramEnd"/>
      <w:r w:rsidRPr="002E0A39">
        <w:t xml:space="preserve"> proto-industrial centers fortified in the ancient world?</w:t>
      </w:r>
    </w:p>
    <w:p w14:paraId="1D3BB228" w14:textId="0946656A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What made lost-wax casting so special to artists?</w:t>
      </w:r>
    </w:p>
    <w:p w14:paraId="04858BCE" w14:textId="43FE37B1" w:rsidR="002E0A39" w:rsidRPr="002E0A39" w:rsidRDefault="002E0A39" w:rsidP="002E0A39">
      <w:pPr>
        <w:pStyle w:val="ListParagraph"/>
        <w:numPr>
          <w:ilvl w:val="0"/>
          <w:numId w:val="17"/>
        </w:numPr>
      </w:pPr>
      <w:r w:rsidRPr="002E0A39">
        <w:t>What are the main social implications of metallurgy?</w:t>
      </w:r>
    </w:p>
    <w:p w14:paraId="581A19EB" w14:textId="77777777" w:rsidR="00C1549D" w:rsidRPr="00410228" w:rsidRDefault="00C1549D" w:rsidP="00C1549D">
      <w:pPr>
        <w:rPr>
          <w:rFonts w:asciiTheme="minorHAnsi" w:hAnsiTheme="minorHAnsi"/>
        </w:rPr>
      </w:pP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44CC4" w14:textId="77777777" w:rsidR="00B7490D" w:rsidRDefault="00B7490D" w:rsidP="00BD3509">
      <w:r>
        <w:separator/>
      </w:r>
    </w:p>
  </w:endnote>
  <w:endnote w:type="continuationSeparator" w:id="0">
    <w:p w14:paraId="7A3E6490" w14:textId="77777777" w:rsidR="00B7490D" w:rsidRDefault="00B7490D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192F" w14:textId="77777777" w:rsidR="00B7490D" w:rsidRDefault="00B7490D" w:rsidP="00BD3509">
      <w:r>
        <w:separator/>
      </w:r>
    </w:p>
  </w:footnote>
  <w:footnote w:type="continuationSeparator" w:id="0">
    <w:p w14:paraId="254897F1" w14:textId="77777777" w:rsidR="00B7490D" w:rsidRDefault="00B7490D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13C736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00CCC7DC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14:paraId="4B1C0528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73FC"/>
    <w:multiLevelType w:val="hybridMultilevel"/>
    <w:tmpl w:val="9C0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71B"/>
    <w:multiLevelType w:val="hybridMultilevel"/>
    <w:tmpl w:val="BDF86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C6D88"/>
    <w:multiLevelType w:val="hybridMultilevel"/>
    <w:tmpl w:val="8E08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F3790"/>
    <w:rsid w:val="00152B13"/>
    <w:rsid w:val="00153386"/>
    <w:rsid w:val="001B5C21"/>
    <w:rsid w:val="001C0E82"/>
    <w:rsid w:val="002E0A39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D6EC5"/>
    <w:rsid w:val="007558A0"/>
    <w:rsid w:val="007950CD"/>
    <w:rsid w:val="007D2C7B"/>
    <w:rsid w:val="00850417"/>
    <w:rsid w:val="008F24D0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D007E"/>
    <w:rsid w:val="00B15350"/>
    <w:rsid w:val="00B7490D"/>
    <w:rsid w:val="00BB761C"/>
    <w:rsid w:val="00BD3509"/>
    <w:rsid w:val="00BD798B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F48A1"/>
    <w:rsid w:val="00E036B8"/>
    <w:rsid w:val="00E069DF"/>
    <w:rsid w:val="00E141EE"/>
    <w:rsid w:val="00E506A6"/>
    <w:rsid w:val="00E67206"/>
    <w:rsid w:val="00E86D2F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2018-01-02T19:40:00Z</dcterms:created>
  <dcterms:modified xsi:type="dcterms:W3CDTF">2018-01-02T19:40:00Z</dcterms:modified>
</cp:coreProperties>
</file>